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BE" w:rsidRPr="00250BBE" w:rsidRDefault="00250BBE" w:rsidP="00250BBE">
      <w:pPr>
        <w:spacing w:before="480"/>
        <w:ind w:left="425" w:hanging="425"/>
        <w:jc w:val="center"/>
        <w:rPr>
          <w:b/>
          <w:bCs/>
          <w:sz w:val="22"/>
          <w:szCs w:val="22"/>
        </w:rPr>
      </w:pPr>
      <w:r w:rsidRPr="00250BBE">
        <w:rPr>
          <w:b/>
          <w:sz w:val="22"/>
          <w:szCs w:val="22"/>
        </w:rPr>
        <w:t>ТИПОВОЙ ДОГОВОР</w:t>
      </w:r>
    </w:p>
    <w:p w:rsidR="00250BBE" w:rsidRPr="00250BBE" w:rsidRDefault="00250BBE" w:rsidP="00250BBE">
      <w:pPr>
        <w:jc w:val="center"/>
        <w:rPr>
          <w:b/>
          <w:sz w:val="22"/>
          <w:szCs w:val="22"/>
        </w:rPr>
      </w:pPr>
      <w:r w:rsidRPr="00250BBE">
        <w:rPr>
          <w:b/>
          <w:sz w:val="22"/>
          <w:szCs w:val="22"/>
        </w:rPr>
        <w:t>ОКАЗАНИЯ УСЛУГ ПО ПЕРЕДАЧЕ ЭЛЕКТРИЧЕСКОЙ ЭНЕРГИИ И МОЩНОСТИ</w:t>
      </w:r>
    </w:p>
    <w:p w:rsidR="00250BBE" w:rsidRPr="00250BBE" w:rsidRDefault="00250BBE" w:rsidP="00250BBE">
      <w:pPr>
        <w:jc w:val="center"/>
        <w:rPr>
          <w:b/>
          <w:sz w:val="22"/>
          <w:szCs w:val="22"/>
        </w:rPr>
      </w:pPr>
    </w:p>
    <w:p w:rsidR="00250BBE" w:rsidRPr="00250BBE" w:rsidRDefault="00250BBE" w:rsidP="00250BBE">
      <w:pPr>
        <w:jc w:val="center"/>
        <w:rPr>
          <w:b/>
          <w:sz w:val="22"/>
          <w:szCs w:val="22"/>
        </w:rPr>
      </w:pPr>
    </w:p>
    <w:tbl>
      <w:tblPr>
        <w:tblW w:w="0" w:type="auto"/>
        <w:tblLook w:val="01E0"/>
      </w:tblPr>
      <w:tblGrid>
        <w:gridCol w:w="4753"/>
        <w:gridCol w:w="5183"/>
      </w:tblGrid>
      <w:tr w:rsidR="00250BBE" w:rsidRPr="00250BBE" w:rsidTr="00250BBE">
        <w:tc>
          <w:tcPr>
            <w:tcW w:w="4785" w:type="dxa"/>
          </w:tcPr>
          <w:p w:rsidR="00250BBE" w:rsidRPr="00250BBE" w:rsidRDefault="00250BBE" w:rsidP="00250BBE">
            <w:pPr>
              <w:pStyle w:val="a5"/>
              <w:jc w:val="left"/>
              <w:rPr>
                <w:bCs/>
                <w:sz w:val="22"/>
                <w:szCs w:val="22"/>
              </w:rPr>
            </w:pPr>
            <w:r w:rsidRPr="00250BBE">
              <w:rPr>
                <w:bCs/>
                <w:sz w:val="22"/>
                <w:szCs w:val="22"/>
              </w:rPr>
              <w:t>р.п.Малышева</w:t>
            </w:r>
          </w:p>
        </w:tc>
        <w:tc>
          <w:tcPr>
            <w:tcW w:w="5223" w:type="dxa"/>
          </w:tcPr>
          <w:p w:rsidR="00250BBE" w:rsidRPr="00250BBE" w:rsidRDefault="00250BBE" w:rsidP="00250BBE">
            <w:pPr>
              <w:pStyle w:val="a5"/>
              <w:jc w:val="right"/>
              <w:rPr>
                <w:b/>
                <w:bCs/>
                <w:sz w:val="22"/>
                <w:szCs w:val="22"/>
              </w:rPr>
            </w:pPr>
            <w:r w:rsidRPr="00250BBE">
              <w:rPr>
                <w:sz w:val="22"/>
                <w:szCs w:val="22"/>
              </w:rPr>
              <w:t>«      » _________ 20__  года</w:t>
            </w:r>
          </w:p>
        </w:tc>
      </w:tr>
    </w:tbl>
    <w:p w:rsidR="00250BBE" w:rsidRPr="00250BBE" w:rsidRDefault="00250BBE" w:rsidP="00250BBE">
      <w:pPr>
        <w:ind w:left="426" w:hanging="426"/>
        <w:jc w:val="center"/>
        <w:rPr>
          <w:b/>
          <w:sz w:val="22"/>
          <w:szCs w:val="22"/>
        </w:rPr>
      </w:pPr>
    </w:p>
    <w:p w:rsidR="00250BBE" w:rsidRPr="00250BBE" w:rsidRDefault="00250BBE" w:rsidP="00250BBE">
      <w:pPr>
        <w:ind w:left="426" w:hanging="426"/>
        <w:jc w:val="center"/>
        <w:rPr>
          <w:b/>
          <w:sz w:val="22"/>
          <w:szCs w:val="22"/>
        </w:rPr>
      </w:pPr>
    </w:p>
    <w:p w:rsidR="00250BBE" w:rsidRPr="00250BBE" w:rsidRDefault="00250BBE" w:rsidP="00EB1F15">
      <w:pPr>
        <w:ind w:firstLine="709"/>
        <w:rPr>
          <w:sz w:val="22"/>
          <w:szCs w:val="22"/>
        </w:rPr>
      </w:pPr>
      <w:r w:rsidRPr="00250BBE">
        <w:rPr>
          <w:b/>
          <w:bCs/>
          <w:sz w:val="22"/>
          <w:szCs w:val="22"/>
        </w:rPr>
        <w:t>_______________________________________________________</w:t>
      </w:r>
      <w:r w:rsidR="00EB1F15">
        <w:rPr>
          <w:b/>
          <w:bCs/>
          <w:sz w:val="22"/>
          <w:szCs w:val="22"/>
        </w:rPr>
        <w:t>____</w:t>
      </w:r>
      <w:r w:rsidRPr="00250BBE">
        <w:rPr>
          <w:b/>
          <w:bCs/>
          <w:sz w:val="22"/>
          <w:szCs w:val="22"/>
        </w:rPr>
        <w:t>____________</w:t>
      </w:r>
      <w:r w:rsidR="00EB1F15">
        <w:rPr>
          <w:b/>
          <w:bCs/>
          <w:sz w:val="22"/>
          <w:szCs w:val="22"/>
        </w:rPr>
        <w:t>_________</w:t>
      </w:r>
      <w:r w:rsidRPr="00250BBE">
        <w:rPr>
          <w:b/>
          <w:bCs/>
          <w:sz w:val="22"/>
          <w:szCs w:val="22"/>
        </w:rPr>
        <w:t>,</w:t>
      </w:r>
      <w:r w:rsidRPr="00250BBE">
        <w:rPr>
          <w:sz w:val="22"/>
          <w:szCs w:val="22"/>
        </w:rPr>
        <w:t xml:space="preserve"> именуемое в дальнейшем «Сторона 1», в  лице ___________________________________________________</w:t>
      </w:r>
      <w:r w:rsidR="004A13B3">
        <w:rPr>
          <w:sz w:val="22"/>
          <w:szCs w:val="22"/>
        </w:rPr>
        <w:t>________</w:t>
      </w:r>
      <w:r w:rsidRPr="00250BBE">
        <w:rPr>
          <w:sz w:val="22"/>
          <w:szCs w:val="22"/>
        </w:rPr>
        <w:t>____________________________, действующего на основании ______________________________________, с одной Стороны, и</w:t>
      </w:r>
    </w:p>
    <w:p w:rsidR="00250BBE" w:rsidRPr="00250BBE" w:rsidRDefault="00250BBE" w:rsidP="00EB1F15">
      <w:pPr>
        <w:ind w:firstLine="708"/>
        <w:rPr>
          <w:sz w:val="22"/>
          <w:szCs w:val="22"/>
        </w:rPr>
      </w:pPr>
      <w:r w:rsidRPr="00250BBE">
        <w:rPr>
          <w:b/>
          <w:bCs/>
          <w:sz w:val="22"/>
          <w:szCs w:val="22"/>
        </w:rPr>
        <w:t>_______________________________________________________________________,</w:t>
      </w:r>
      <w:r w:rsidRPr="00250BBE">
        <w:rPr>
          <w:sz w:val="22"/>
          <w:szCs w:val="22"/>
        </w:rPr>
        <w:t xml:space="preserve"> именуемое в дальнейшем «Сторона 2», в лице _____________________________________________________________________________, действующего на основании __________________________, с другой Стороны, совместно именуемые «Стороны», во исполнение обязательств Стороны 1 и(или) Стороны 2, принятых ими на основании заключенных с Гарантирующими поставщиками (Энергосбытовыми организациями) (далее по тексту - ГП (ЭСО)) Договоров оказания услуг, по передаче электрической энергии и мощности Потребителям соответствующих ГП (ЭСО), заключили настоящий Договор о нижеследующем:</w:t>
      </w:r>
    </w:p>
    <w:p w:rsidR="00250BBE" w:rsidRPr="00250BBE" w:rsidRDefault="00250BBE" w:rsidP="00250BBE">
      <w:pPr>
        <w:pStyle w:val="a5"/>
        <w:keepNext/>
        <w:widowControl/>
        <w:numPr>
          <w:ilvl w:val="0"/>
          <w:numId w:val="1"/>
        </w:numPr>
        <w:autoSpaceDE/>
        <w:autoSpaceDN/>
        <w:spacing w:before="480" w:after="120"/>
        <w:jc w:val="center"/>
        <w:rPr>
          <w:b/>
          <w:sz w:val="22"/>
          <w:szCs w:val="22"/>
        </w:rPr>
      </w:pPr>
      <w:r w:rsidRPr="00250BBE">
        <w:rPr>
          <w:b/>
          <w:sz w:val="22"/>
          <w:szCs w:val="22"/>
        </w:rPr>
        <w:t>ОБЩИЕ ПОЛОЖЕНИЯ</w:t>
      </w:r>
    </w:p>
    <w:p w:rsidR="00250BBE" w:rsidRPr="00250BBE" w:rsidRDefault="00250BBE" w:rsidP="00250BBE">
      <w:pPr>
        <w:pStyle w:val="a5"/>
        <w:widowControl/>
        <w:numPr>
          <w:ilvl w:val="1"/>
          <w:numId w:val="1"/>
        </w:numPr>
        <w:tabs>
          <w:tab w:val="num" w:pos="1260"/>
        </w:tabs>
        <w:autoSpaceDE/>
        <w:autoSpaceDN/>
        <w:rPr>
          <w:sz w:val="22"/>
          <w:szCs w:val="22"/>
        </w:rPr>
      </w:pPr>
      <w:r w:rsidRPr="00250BBE">
        <w:rPr>
          <w:sz w:val="22"/>
          <w:szCs w:val="22"/>
        </w:rPr>
        <w:t>Стороны договорились понимать используемые в настоящем Договоре термины в следующем значении:</w:t>
      </w:r>
    </w:p>
    <w:p w:rsidR="00250BBE" w:rsidRPr="00250BBE" w:rsidRDefault="00250BBE" w:rsidP="00250BBE">
      <w:pPr>
        <w:pStyle w:val="a5"/>
        <w:widowControl/>
        <w:autoSpaceDE/>
        <w:autoSpaceDN/>
        <w:ind w:firstLine="708"/>
        <w:rPr>
          <w:sz w:val="22"/>
          <w:szCs w:val="22"/>
        </w:rPr>
      </w:pPr>
      <w:r w:rsidRPr="00250BBE">
        <w:rPr>
          <w:b/>
          <w:bCs/>
          <w:i/>
          <w:iCs/>
          <w:sz w:val="22"/>
          <w:szCs w:val="22"/>
        </w:rPr>
        <w:t>Потребители</w:t>
      </w:r>
      <w:r w:rsidRPr="00250BBE">
        <w:rPr>
          <w:sz w:val="22"/>
          <w:szCs w:val="22"/>
        </w:rPr>
        <w:t xml:space="preserve"> – физические и юридические лица (ИП), приобретающие электрическую энергию и мощность у ГП (ЭСО) для собственных нужд, и имеющие на праве собственности или на ином законном основании энергопринимающие устройства, и (или) приобретающие электрическую энергию и мощность в целях её перепродажи, в том числе исполнители коммунальных услуг.</w:t>
      </w:r>
    </w:p>
    <w:p w:rsidR="00250BBE" w:rsidRPr="00250BBE" w:rsidRDefault="00250BBE" w:rsidP="00250BBE">
      <w:pPr>
        <w:autoSpaceDE w:val="0"/>
        <w:autoSpaceDN w:val="0"/>
        <w:adjustRightInd w:val="0"/>
        <w:ind w:firstLine="709"/>
        <w:jc w:val="both"/>
        <w:rPr>
          <w:sz w:val="22"/>
          <w:szCs w:val="22"/>
        </w:rPr>
      </w:pPr>
      <w:r w:rsidRPr="00250BBE">
        <w:rPr>
          <w:b/>
          <w:i/>
          <w:sz w:val="22"/>
          <w:szCs w:val="22"/>
        </w:rPr>
        <w:t>Заявленная мощность</w:t>
      </w:r>
      <w:r w:rsidRPr="00250BBE">
        <w:rPr>
          <w:sz w:val="22"/>
          <w:szCs w:val="22"/>
        </w:rPr>
        <w:t xml:space="preserve">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определяемая по соглашению Сторон  и исчисляемая в мегаваттах.</w:t>
      </w:r>
    </w:p>
    <w:p w:rsidR="00250BBE" w:rsidRPr="00250BBE" w:rsidRDefault="00250BBE" w:rsidP="00250BBE">
      <w:pPr>
        <w:autoSpaceDE w:val="0"/>
        <w:autoSpaceDN w:val="0"/>
        <w:adjustRightInd w:val="0"/>
        <w:ind w:firstLine="540"/>
        <w:jc w:val="both"/>
        <w:rPr>
          <w:sz w:val="22"/>
          <w:szCs w:val="22"/>
        </w:rPr>
      </w:pPr>
      <w:r w:rsidRPr="00250BBE">
        <w:rPr>
          <w:b/>
          <w:i/>
          <w:sz w:val="22"/>
          <w:szCs w:val="22"/>
        </w:rPr>
        <w:t>Максимальная мощность</w:t>
      </w:r>
      <w:r w:rsidRPr="00250BBE">
        <w:rPr>
          <w:sz w:val="22"/>
          <w:szCs w:val="22"/>
        </w:rPr>
        <w:t xml:space="preserve">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250BBE" w:rsidRPr="00250BBE" w:rsidRDefault="00250BBE" w:rsidP="00250BBE">
      <w:pPr>
        <w:autoSpaceDE w:val="0"/>
        <w:autoSpaceDN w:val="0"/>
        <w:adjustRightInd w:val="0"/>
        <w:ind w:firstLine="540"/>
        <w:jc w:val="both"/>
        <w:rPr>
          <w:sz w:val="22"/>
          <w:szCs w:val="22"/>
        </w:rPr>
      </w:pPr>
      <w:r w:rsidRPr="00250BBE">
        <w:rPr>
          <w:b/>
          <w:i/>
          <w:sz w:val="22"/>
          <w:szCs w:val="22"/>
        </w:rPr>
        <w:t>Пропускная способность электрической сети</w:t>
      </w:r>
      <w:r w:rsidRPr="00250BBE">
        <w:rPr>
          <w:sz w:val="22"/>
          <w:szCs w:val="22"/>
        </w:rPr>
        <w:t xml:space="preserve">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250BBE" w:rsidRPr="00250BBE" w:rsidRDefault="00250BBE" w:rsidP="00250BBE">
      <w:pPr>
        <w:autoSpaceDE w:val="0"/>
        <w:autoSpaceDN w:val="0"/>
        <w:adjustRightInd w:val="0"/>
        <w:ind w:firstLine="540"/>
        <w:jc w:val="both"/>
        <w:rPr>
          <w:sz w:val="22"/>
          <w:szCs w:val="22"/>
        </w:rPr>
      </w:pPr>
      <w:r w:rsidRPr="00250BBE">
        <w:rPr>
          <w:b/>
          <w:bCs/>
          <w:i/>
          <w:iCs/>
          <w:sz w:val="22"/>
          <w:szCs w:val="22"/>
        </w:rPr>
        <w:t>Точка приема</w:t>
      </w:r>
      <w:r w:rsidRPr="00250BBE">
        <w:rPr>
          <w:sz w:val="22"/>
          <w:szCs w:val="22"/>
        </w:rPr>
        <w:t xml:space="preserve"> – место в электрической сети Стороны (в том числе от сети Производителя электрической энергии), в которое поступает электрическая энергия </w:t>
      </w:r>
      <w:r w:rsidRPr="00250BBE">
        <w:rPr>
          <w:spacing w:val="11"/>
          <w:sz w:val="22"/>
          <w:szCs w:val="22"/>
        </w:rPr>
        <w:t>и мощность</w:t>
      </w:r>
      <w:r w:rsidRPr="00250BBE">
        <w:rPr>
          <w:sz w:val="22"/>
          <w:szCs w:val="22"/>
        </w:rPr>
        <w:t>, для ее передачи по настоящему Договору.</w:t>
      </w:r>
    </w:p>
    <w:p w:rsidR="00250BBE" w:rsidRPr="00250BBE" w:rsidRDefault="00250BBE" w:rsidP="00250BBE">
      <w:pPr>
        <w:pStyle w:val="a5"/>
        <w:widowControl/>
        <w:autoSpaceDE/>
        <w:autoSpaceDN/>
        <w:ind w:firstLine="540"/>
        <w:rPr>
          <w:sz w:val="22"/>
          <w:szCs w:val="22"/>
        </w:rPr>
      </w:pPr>
      <w:r w:rsidRPr="00250BBE">
        <w:rPr>
          <w:sz w:val="22"/>
          <w:szCs w:val="22"/>
        </w:rPr>
        <w:t xml:space="preserve">Точки приема электрической энергии и мощности в сеть Стороны 1 и Стороны 2 определяются в Приложении № 1 к настоящему Договору. </w:t>
      </w:r>
    </w:p>
    <w:p w:rsidR="00250BBE" w:rsidRPr="00250BBE" w:rsidRDefault="00250BBE" w:rsidP="00250BBE">
      <w:pPr>
        <w:pStyle w:val="a5"/>
        <w:widowControl/>
        <w:autoSpaceDE/>
        <w:autoSpaceDN/>
        <w:ind w:firstLine="540"/>
        <w:rPr>
          <w:sz w:val="22"/>
          <w:szCs w:val="22"/>
        </w:rPr>
      </w:pPr>
      <w:r w:rsidRPr="00250BBE">
        <w:rPr>
          <w:b/>
          <w:bCs/>
          <w:i/>
          <w:iCs/>
          <w:sz w:val="22"/>
          <w:szCs w:val="22"/>
        </w:rPr>
        <w:t>Точка отпуска</w:t>
      </w:r>
      <w:r w:rsidRPr="00250BBE">
        <w:rPr>
          <w:sz w:val="22"/>
          <w:szCs w:val="22"/>
        </w:rPr>
        <w:t xml:space="preserve"> – место на границе балансовой принадлежности электрической сети Сторон 1 и Стороны 2, в котором производится отпуск (передача) электрической энергии и мощности из сети Стороны 2 и Стороны 1 в технологически присоединенную к нему электрическую сеть Потребителя ГП(ЭСО), ССО, либо организации, осуществляющей деятельность по Производству (генерации) электрической энергии и мощности.</w:t>
      </w:r>
    </w:p>
    <w:p w:rsidR="00250BBE" w:rsidRPr="00250BBE" w:rsidRDefault="00250BBE" w:rsidP="00250BBE">
      <w:pPr>
        <w:autoSpaceDE w:val="0"/>
        <w:autoSpaceDN w:val="0"/>
        <w:adjustRightInd w:val="0"/>
        <w:ind w:firstLine="540"/>
        <w:jc w:val="both"/>
        <w:rPr>
          <w:sz w:val="22"/>
          <w:szCs w:val="22"/>
        </w:rPr>
      </w:pPr>
      <w:r w:rsidRPr="00250BBE">
        <w:rPr>
          <w:b/>
          <w:i/>
          <w:sz w:val="22"/>
          <w:szCs w:val="22"/>
        </w:rPr>
        <w:t xml:space="preserve">Точка поставки </w:t>
      </w:r>
      <w:r w:rsidRPr="00250BBE">
        <w:rPr>
          <w:sz w:val="22"/>
          <w:szCs w:val="22"/>
        </w:rPr>
        <w:t xml:space="preserve">– место в электрической сети, находящееся на границе балансовой принадлежности электросетевого оборудования Потребителя ГП(ЭСО) и Сторон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 к сетям которой непосредственно </w:t>
      </w:r>
      <w:r w:rsidRPr="00250BBE">
        <w:rPr>
          <w:sz w:val="22"/>
          <w:szCs w:val="22"/>
        </w:rPr>
        <w:lastRenderedPageBreak/>
        <w:t>и(или) опосредованно (через энергетические установки Производителя электрической энергии, ИВС или бесхозяйные сети) технологически присоединено энергопринимающее оборудование (сети) Потребителя ГП(ЭСО), являющееся местом исполнения обязательства по продаже (поставке) электрической энергии и мощности и оказанию услуг по передаче электрической энергии и мощности в отношении Потребителя ГП(ЭСО), определения объема взаимных обязательств ГП(ЭСО) и Потребителя ГП(ЭСО).</w:t>
      </w:r>
    </w:p>
    <w:p w:rsidR="00250BBE" w:rsidRPr="00250BBE" w:rsidRDefault="00250BBE" w:rsidP="00250BBE">
      <w:pPr>
        <w:pStyle w:val="a5"/>
        <w:widowControl/>
        <w:autoSpaceDE/>
        <w:autoSpaceDN/>
        <w:ind w:firstLine="708"/>
        <w:rPr>
          <w:sz w:val="22"/>
          <w:szCs w:val="22"/>
        </w:rPr>
      </w:pPr>
      <w:r w:rsidRPr="00250BBE">
        <w:rPr>
          <w:sz w:val="22"/>
          <w:szCs w:val="22"/>
        </w:rPr>
        <w:t xml:space="preserve">Точкой поставки электрической энергии и мощности в многоквартирный дом является место в сети на границе раздела балансовой принадлежности сетей Сторон и владельца внутридомовых сетей, в которой производится передача энергии и мощности Потребителю ГП(ЭСО) - исполнителю коммунальных услуг. </w:t>
      </w:r>
    </w:p>
    <w:p w:rsidR="00250BBE" w:rsidRPr="00250BBE" w:rsidRDefault="00250BBE" w:rsidP="00250BBE">
      <w:pPr>
        <w:pStyle w:val="a5"/>
        <w:widowControl/>
        <w:autoSpaceDE/>
        <w:autoSpaceDN/>
        <w:ind w:firstLine="708"/>
        <w:rPr>
          <w:sz w:val="22"/>
          <w:szCs w:val="22"/>
        </w:rPr>
      </w:pPr>
      <w:r w:rsidRPr="00250BBE">
        <w:rPr>
          <w:sz w:val="22"/>
          <w:szCs w:val="22"/>
        </w:rPr>
        <w:t>Точки отпуска и поставки электрической энергии и мощности из сети Сторон, а также величина максимальной мощности Потребителей определяются Сторонами в Приложении № 2 к настоящему Договору.</w:t>
      </w:r>
    </w:p>
    <w:p w:rsidR="00250BBE" w:rsidRPr="00250BBE" w:rsidRDefault="00250BBE" w:rsidP="00250BBE">
      <w:pPr>
        <w:pStyle w:val="a5"/>
        <w:widowControl/>
        <w:autoSpaceDE/>
        <w:autoSpaceDN/>
        <w:ind w:firstLine="708"/>
        <w:rPr>
          <w:sz w:val="22"/>
          <w:szCs w:val="22"/>
        </w:rPr>
      </w:pPr>
      <w:r w:rsidRPr="00250BBE">
        <w:rPr>
          <w:b/>
          <w:i/>
          <w:sz w:val="22"/>
          <w:szCs w:val="22"/>
        </w:rPr>
        <w:t>Смежная сетевая организация, Иной владелец сетей (ССО, ИВС)</w:t>
      </w:r>
      <w:r w:rsidRPr="00250BBE">
        <w:rPr>
          <w:sz w:val="22"/>
          <w:szCs w:val="22"/>
        </w:rPr>
        <w:t xml:space="preserve"> – организация, владеющая на праве собственности или на ином установленном законом основании объектами электросетевого хозяйства, непосредственно технологически присоединенными к электрическим сетям Сторон, по которым производится передача электрической энергии и мощности, в том числе не имеющая тарифа на оказание соответствующих услуг, утвержденного в установленном порядке, на момент фактической передачи электрической энергии и мощности. </w:t>
      </w:r>
    </w:p>
    <w:p w:rsidR="00250BBE" w:rsidRPr="00250BBE" w:rsidRDefault="00250BBE" w:rsidP="00250BBE">
      <w:pPr>
        <w:pStyle w:val="a5"/>
        <w:widowControl/>
        <w:autoSpaceDE/>
        <w:autoSpaceDN/>
        <w:ind w:firstLine="708"/>
        <w:rPr>
          <w:sz w:val="22"/>
          <w:szCs w:val="22"/>
        </w:rPr>
      </w:pPr>
      <w:r w:rsidRPr="00250BBE">
        <w:rPr>
          <w:b/>
          <w:i/>
          <w:sz w:val="22"/>
          <w:szCs w:val="22"/>
        </w:rPr>
        <w:t>Индивидуальный тариф</w:t>
      </w:r>
      <w:r w:rsidRPr="00250BBE">
        <w:rPr>
          <w:sz w:val="22"/>
          <w:szCs w:val="22"/>
        </w:rPr>
        <w:t xml:space="preserve"> – тариф на услуги по передаче электрической энергии (мощности), установленный органом исполнительной власти в области государственного регулирования тарифов субъекта Российской Федерации, для взаиморасчетов между Стороной 2 и Стороной 1.</w:t>
      </w:r>
    </w:p>
    <w:p w:rsidR="00250BBE" w:rsidRPr="00250BBE" w:rsidRDefault="00250BBE" w:rsidP="00250BBE">
      <w:pPr>
        <w:pStyle w:val="a5"/>
        <w:widowControl/>
        <w:autoSpaceDE/>
        <w:autoSpaceDN/>
        <w:ind w:firstLine="708"/>
        <w:rPr>
          <w:b/>
          <w:i/>
          <w:sz w:val="22"/>
          <w:szCs w:val="22"/>
        </w:rPr>
      </w:pPr>
      <w:r w:rsidRPr="00250BBE">
        <w:rPr>
          <w:b/>
          <w:i/>
          <w:sz w:val="22"/>
          <w:szCs w:val="22"/>
        </w:rPr>
        <w:t>Период регулирования</w:t>
      </w:r>
      <w:r w:rsidRPr="00250BBE">
        <w:rPr>
          <w:sz w:val="22"/>
          <w:szCs w:val="22"/>
        </w:rPr>
        <w:t xml:space="preserve"> – период не менее 12 месяцев (если иное не предусмотрено решением Правительства Российской Федерации), на который рассчитываются (устанавливаются) цены(тарифы).</w:t>
      </w:r>
      <w:r w:rsidRPr="00250BBE">
        <w:rPr>
          <w:b/>
          <w:i/>
          <w:sz w:val="22"/>
          <w:szCs w:val="22"/>
        </w:rPr>
        <w:t xml:space="preserve"> </w:t>
      </w:r>
    </w:p>
    <w:p w:rsidR="00250BBE" w:rsidRPr="00250BBE" w:rsidRDefault="00250BBE" w:rsidP="00250BBE">
      <w:pPr>
        <w:pStyle w:val="a5"/>
        <w:widowControl/>
        <w:autoSpaceDE/>
        <w:autoSpaceDN/>
        <w:ind w:firstLine="708"/>
        <w:rPr>
          <w:sz w:val="22"/>
          <w:szCs w:val="22"/>
        </w:rPr>
      </w:pPr>
      <w:r w:rsidRPr="00250BBE">
        <w:rPr>
          <w:b/>
          <w:i/>
          <w:sz w:val="22"/>
          <w:szCs w:val="22"/>
        </w:rPr>
        <w:t xml:space="preserve">Система учета — </w:t>
      </w:r>
      <w:r w:rsidRPr="00250BBE">
        <w:rPr>
          <w:sz w:val="22"/>
          <w:szCs w:val="22"/>
        </w:rPr>
        <w:t xml:space="preserve">совокупность измерительных комплексов, связующих и вычислительных компонентов, устройств сбора и передачи данных, программных средств, предназначенных для измерения, хранения, удаленного сбора и передачи показаний приборов учета по одной и более точек поставки.  </w:t>
      </w:r>
    </w:p>
    <w:p w:rsidR="00250BBE" w:rsidRPr="00250BBE" w:rsidRDefault="00250BBE" w:rsidP="00250BBE">
      <w:pPr>
        <w:pStyle w:val="a5"/>
        <w:widowControl/>
        <w:numPr>
          <w:ilvl w:val="1"/>
          <w:numId w:val="1"/>
        </w:numPr>
        <w:tabs>
          <w:tab w:val="num" w:pos="1260"/>
        </w:tabs>
        <w:autoSpaceDE/>
        <w:autoSpaceDN/>
        <w:rPr>
          <w:sz w:val="22"/>
          <w:szCs w:val="22"/>
        </w:rPr>
      </w:pPr>
      <w:r w:rsidRPr="00250BBE">
        <w:rPr>
          <w:sz w:val="22"/>
          <w:szCs w:val="22"/>
        </w:rPr>
        <w:t>Стороны самостоятельно регулируют отношения с владельцами энергооборудования (в том числе с ССО) по технологическому присоединению электроустановок к электрической сети Сторон, в том числе с теми владельцами электроустановок, энергопринимающие устройства которых были присоединены к электрической сети Сторон до заключения настоящего Договора. Стороны по запросу друг друга передают копии выданных в отношении указанных лиц Технических условий, Актов о технологическом присоединении, Актов разграничения балансовой принадлежности и эксплуатационной ответственности, Актов аварийной (технологической) брони. Порядок и сроки предоставления указанной документации определяются Сторонами по мере формирования ими запросов, если иной порядок (сроки) не предусмотрены действующими нормативно-правовыми актами или настоящим Договором.</w:t>
      </w:r>
    </w:p>
    <w:p w:rsidR="00250BBE" w:rsidRPr="00250BBE" w:rsidRDefault="00250BBE" w:rsidP="00250BBE">
      <w:pPr>
        <w:pStyle w:val="a5"/>
        <w:widowControl/>
        <w:numPr>
          <w:ilvl w:val="1"/>
          <w:numId w:val="1"/>
        </w:numPr>
        <w:tabs>
          <w:tab w:val="num" w:pos="1260"/>
        </w:tabs>
        <w:autoSpaceDE/>
        <w:autoSpaceDN/>
        <w:rPr>
          <w:sz w:val="22"/>
          <w:szCs w:val="22"/>
        </w:rPr>
      </w:pPr>
      <w:r w:rsidRPr="00250BBE">
        <w:rPr>
          <w:sz w:val="22"/>
          <w:szCs w:val="22"/>
        </w:rPr>
        <w:t>Стороны при оказании услуг по настоящему Договору осуществляют передачу электрической энергии и мощности по электрическим сетям, которыми они владеют и пользуются на праве собственности или на ином законном основании. Копии правоустанавливающих документов предоставляются Сторонами друг другу в момент обращения или при заключении настоящего Договора. Об изменении правомочий Стороны на владение (пользование) объектами электросетевого хозяйства она извещает другую Сторону  не менее чем за 5 (пять) рабочих дней и направляет ей заверенные копии соответствующих правоустанавливающих документов в 3-х дневный срок с момента их получения. Стороны обязуются в срок не позднее 15 дней с момента изменения правомочий Стороны в отношении сетевого имущества, задействованного в ходе исполнения настоящего Договора, оформить соответствующее дополнительное соглашение к Договору со сроком его действия с даты изменения правомочий. В случае  немотивированного  отказа одной из Сторон от подписания такого дополнительного соглашения, обязательства Сторон, в том числе в части оплаты услуг, определяются исходя из произошедших изменений правомочий с соответствующей даты такого изменения.</w:t>
      </w:r>
    </w:p>
    <w:p w:rsidR="00250BBE" w:rsidRPr="00250BBE" w:rsidRDefault="00250BBE" w:rsidP="00250BBE">
      <w:pPr>
        <w:pStyle w:val="a5"/>
        <w:widowControl/>
        <w:numPr>
          <w:ilvl w:val="1"/>
          <w:numId w:val="1"/>
        </w:numPr>
        <w:tabs>
          <w:tab w:val="num" w:pos="1260"/>
        </w:tabs>
        <w:autoSpaceDE/>
        <w:autoSpaceDN/>
        <w:rPr>
          <w:sz w:val="22"/>
          <w:szCs w:val="22"/>
        </w:rPr>
      </w:pPr>
      <w:r w:rsidRPr="00250BBE">
        <w:rPr>
          <w:sz w:val="22"/>
          <w:szCs w:val="22"/>
        </w:rPr>
        <w:t>В целях настоящего Договора при определении объема и стоимости передаваемой электрической энергии и мощности Стороны определили:</w:t>
      </w:r>
    </w:p>
    <w:p w:rsidR="00250BBE" w:rsidRPr="00250BBE" w:rsidRDefault="00250BBE" w:rsidP="00250BBE">
      <w:pPr>
        <w:pStyle w:val="a5"/>
        <w:widowControl/>
        <w:autoSpaceDE/>
        <w:autoSpaceDN/>
        <w:ind w:firstLine="720"/>
        <w:rPr>
          <w:sz w:val="22"/>
          <w:szCs w:val="22"/>
        </w:rPr>
      </w:pPr>
      <w:r w:rsidRPr="00250BBE">
        <w:rPr>
          <w:sz w:val="22"/>
          <w:szCs w:val="22"/>
        </w:rPr>
        <w:t xml:space="preserve">1.4.1. под термином «электрическая энергия» понимается активная электрическая энергия. В фактические объемы передачи электрической энергии и мощности и в оплачиваемую услугу не </w:t>
      </w:r>
      <w:r w:rsidRPr="00250BBE">
        <w:rPr>
          <w:sz w:val="22"/>
          <w:szCs w:val="22"/>
        </w:rPr>
        <w:lastRenderedPageBreak/>
        <w:t>включаются объемы реактивной электрической энергии и мощности, если иное не предусмотрено настоящим Договором или действующими нормативными правовыми актами;</w:t>
      </w:r>
    </w:p>
    <w:p w:rsidR="00250BBE" w:rsidRPr="00250BBE" w:rsidRDefault="00250BBE" w:rsidP="00250BBE">
      <w:pPr>
        <w:pStyle w:val="a5"/>
        <w:ind w:firstLine="709"/>
        <w:rPr>
          <w:sz w:val="22"/>
          <w:szCs w:val="22"/>
        </w:rPr>
      </w:pPr>
      <w:r w:rsidRPr="00250BBE">
        <w:rPr>
          <w:sz w:val="22"/>
          <w:szCs w:val="22"/>
        </w:rPr>
        <w:t>1.4.2. к сетевым организациям, обслуживающим преимущественно одного потребителя,  относятся  территориальные  сетевые  организации, оказывающие  услуги  по  передаче  электрической  энергии преимущественно  одному  потребителю  или  потребителям,  входящим  в одну  группу  лиц  и (или)  владеющим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(далее  -монопотребитель),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250BBE" w:rsidRPr="00250BBE" w:rsidRDefault="00250BBE" w:rsidP="00250BBE">
      <w:pPr>
        <w:pStyle w:val="a5"/>
        <w:ind w:firstLine="709"/>
        <w:rPr>
          <w:sz w:val="22"/>
          <w:szCs w:val="22"/>
        </w:rPr>
      </w:pPr>
      <w:r w:rsidRPr="00250BBE">
        <w:rPr>
          <w:sz w:val="22"/>
          <w:szCs w:val="22"/>
        </w:rPr>
        <w:t>1.4.2.1.доля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составляет  не  менее  80 процентов  суммарной максимальной  мощности  всех  энергопринимающих  устройств, технологически  присоединенных  в  установленном  порядке  к электрическим сетям такой сетевой организации;</w:t>
      </w:r>
    </w:p>
    <w:p w:rsidR="00250BBE" w:rsidRPr="00250BBE" w:rsidRDefault="00250BBE" w:rsidP="00250BBE">
      <w:pPr>
        <w:pStyle w:val="a5"/>
        <w:ind w:firstLine="709"/>
        <w:rPr>
          <w:sz w:val="22"/>
          <w:szCs w:val="22"/>
        </w:rPr>
      </w:pPr>
      <w:r w:rsidRPr="00250BBE">
        <w:rPr>
          <w:sz w:val="22"/>
          <w:szCs w:val="22"/>
        </w:rPr>
        <w:t>1.4.2.2. 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последний календарный  год,  за  который  имеются  отчетные  данные,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250BBE" w:rsidRPr="00250BBE" w:rsidRDefault="00250BBE" w:rsidP="00250BBE">
      <w:pPr>
        <w:pStyle w:val="a5"/>
        <w:keepNext/>
        <w:widowControl/>
        <w:numPr>
          <w:ilvl w:val="0"/>
          <w:numId w:val="1"/>
        </w:numPr>
        <w:autoSpaceDE/>
        <w:autoSpaceDN/>
        <w:spacing w:before="480" w:after="120" w:line="264" w:lineRule="auto"/>
        <w:jc w:val="center"/>
        <w:rPr>
          <w:b/>
          <w:sz w:val="22"/>
          <w:szCs w:val="22"/>
        </w:rPr>
      </w:pPr>
      <w:r w:rsidRPr="00250BBE">
        <w:rPr>
          <w:b/>
          <w:sz w:val="22"/>
          <w:szCs w:val="22"/>
        </w:rPr>
        <w:t>ПРЕДМЕТ ДОГОВОРА</w:t>
      </w:r>
    </w:p>
    <w:p w:rsidR="00250BBE" w:rsidRPr="00250BBE" w:rsidRDefault="00250BBE" w:rsidP="00250BBE">
      <w:pPr>
        <w:pStyle w:val="a5"/>
        <w:widowControl/>
        <w:numPr>
          <w:ilvl w:val="1"/>
          <w:numId w:val="1"/>
        </w:numPr>
        <w:autoSpaceDE/>
        <w:autoSpaceDN/>
        <w:rPr>
          <w:sz w:val="22"/>
          <w:szCs w:val="22"/>
        </w:rPr>
      </w:pPr>
      <w:r w:rsidRPr="00250BBE">
        <w:rPr>
          <w:sz w:val="22"/>
          <w:szCs w:val="22"/>
        </w:rPr>
        <w:t>Сторона 2 обязуется оказывать услуги по передаче электрической энергии и мощности от точек приема и до точек отпуска (поставки) путем осуществления комплекса организационно и технологически связанных действий, обеспечивающих передачу электрической энергии и мощности через технические устройства электрических сетей, принадлежащих Стороне 2 на праве собственности или на ином законном основании (далее – объекты электросетевого хозяйства Стороны 2) в пределах пропускной способности данных объектов, а Сторона 1 обязуется оплачивать эти услуги и(или) выполнять встречное оказание услуг по передаче электрической энергии (мощности) аналогичным образом через технические устройства электрических сетей, принадлежащих Стороне 1 на праве собственности или на ином законном основании (далее – объекты электросетевого хозяйства Стороны 1) в пределах пропускной способности данных объектов.</w:t>
      </w:r>
    </w:p>
    <w:p w:rsidR="00250BBE" w:rsidRPr="00250BBE" w:rsidRDefault="00250BBE" w:rsidP="00250BBE">
      <w:pPr>
        <w:pStyle w:val="a5"/>
        <w:widowControl/>
        <w:autoSpaceDE/>
        <w:autoSpaceDN/>
        <w:ind w:firstLine="709"/>
        <w:rPr>
          <w:sz w:val="22"/>
          <w:szCs w:val="22"/>
        </w:rPr>
      </w:pPr>
      <w:r w:rsidRPr="00250BBE">
        <w:rPr>
          <w:sz w:val="22"/>
          <w:szCs w:val="22"/>
        </w:rPr>
        <w:t>При исполнении договора к правоотношениям Сторон применяются положения Договора в соответствии с выполняемой Стороной функцией: для случая, когда Сторона оказывает услугу по передаче электрической энергии (мощности) посредством своих сетей, к ней применяются положения договора, установленные для «Стороны-исполнителя услуги»; в случае, когда Сторона выступает в качестве заказчика услуги по передаче электрической энергии (мощности) к ней применяются соответственно положения Договора, установленные для «Стороны-заказчика услуги».</w:t>
      </w:r>
    </w:p>
    <w:p w:rsidR="00250BBE" w:rsidRPr="00250BBE" w:rsidRDefault="00250BBE" w:rsidP="00250BBE">
      <w:pPr>
        <w:pStyle w:val="a5"/>
        <w:widowControl/>
        <w:numPr>
          <w:ilvl w:val="1"/>
          <w:numId w:val="1"/>
        </w:numPr>
        <w:autoSpaceDE/>
        <w:autoSpaceDN/>
        <w:rPr>
          <w:sz w:val="22"/>
          <w:szCs w:val="22"/>
        </w:rPr>
      </w:pPr>
      <w:r w:rsidRPr="00250BBE">
        <w:rPr>
          <w:sz w:val="22"/>
          <w:szCs w:val="22"/>
        </w:rPr>
        <w:t>Стороны определили следующие существенные условия Договора:</w:t>
      </w:r>
    </w:p>
    <w:p w:rsidR="00250BBE" w:rsidRPr="00250BBE" w:rsidRDefault="00250BBE" w:rsidP="00250BBE">
      <w:pPr>
        <w:pStyle w:val="ConsPlusNormal"/>
        <w:ind w:firstLine="540"/>
        <w:jc w:val="both"/>
        <w:rPr>
          <w:rFonts w:ascii="Times New Roman" w:hAnsi="Times New Roman" w:cs="Times New Roman"/>
          <w:sz w:val="22"/>
          <w:szCs w:val="22"/>
        </w:rPr>
      </w:pPr>
      <w:r w:rsidRPr="00250BBE">
        <w:rPr>
          <w:rFonts w:ascii="Times New Roman" w:hAnsi="Times New Roman" w:cs="Times New Roman"/>
          <w:sz w:val="22"/>
          <w:szCs w:val="22"/>
        </w:rPr>
        <w:t>2.2.1.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 (Приложения № 1, № 2);</w:t>
      </w:r>
    </w:p>
    <w:p w:rsidR="00250BBE" w:rsidRPr="00250BBE" w:rsidRDefault="00250BBE" w:rsidP="00250BBE">
      <w:pPr>
        <w:pStyle w:val="ConsPlusNormal"/>
        <w:ind w:firstLine="540"/>
        <w:jc w:val="both"/>
        <w:rPr>
          <w:rFonts w:ascii="Times New Roman" w:hAnsi="Times New Roman" w:cs="Times New Roman"/>
          <w:sz w:val="22"/>
          <w:szCs w:val="22"/>
        </w:rPr>
      </w:pPr>
      <w:r w:rsidRPr="00250BBE">
        <w:rPr>
          <w:rFonts w:ascii="Times New Roman" w:hAnsi="Times New Roman" w:cs="Times New Roman"/>
          <w:sz w:val="22"/>
          <w:szCs w:val="22"/>
        </w:rPr>
        <w:t>2.2.2. Ответственность Сторон Договора за состояние и обслуживание объектов электросетевого хозяйства, которая фиксируется в прилагаемых к Договору актах разграничения балансовой принадлежности электросетей и эксплуатационной ответственности сторон.</w:t>
      </w:r>
    </w:p>
    <w:p w:rsidR="00250BBE" w:rsidRPr="00250BBE" w:rsidRDefault="00250BBE" w:rsidP="00250BBE">
      <w:pPr>
        <w:autoSpaceDE w:val="0"/>
        <w:autoSpaceDN w:val="0"/>
        <w:adjustRightInd w:val="0"/>
        <w:ind w:firstLine="540"/>
        <w:jc w:val="both"/>
        <w:rPr>
          <w:sz w:val="22"/>
          <w:szCs w:val="22"/>
        </w:rPr>
      </w:pPr>
      <w:r w:rsidRPr="00250BBE">
        <w:rPr>
          <w:sz w:val="22"/>
          <w:szCs w:val="22"/>
        </w:rPr>
        <w:t>2.2.2.1 величина заявленной мощности, определяемая по соглашению Сторон (Приложение № 3.2);</w:t>
      </w:r>
    </w:p>
    <w:p w:rsidR="00250BBE" w:rsidRPr="00250BBE" w:rsidRDefault="00250BBE" w:rsidP="00250BBE">
      <w:pPr>
        <w:pStyle w:val="ConsPlusNormal"/>
        <w:ind w:firstLine="540"/>
        <w:jc w:val="both"/>
        <w:rPr>
          <w:rFonts w:ascii="Times New Roman" w:hAnsi="Times New Roman" w:cs="Times New Roman"/>
          <w:sz w:val="22"/>
          <w:szCs w:val="22"/>
        </w:rPr>
      </w:pPr>
      <w:r w:rsidRPr="00250BBE">
        <w:rPr>
          <w:rFonts w:ascii="Times New Roman" w:hAnsi="Times New Roman" w:cs="Times New Roman"/>
          <w:sz w:val="22"/>
          <w:szCs w:val="22"/>
        </w:rPr>
        <w:t>2.2.3. Порядок осуществления расчетов за оказанные услуги в соответствии с Разделом 6 настоящего Договора;</w:t>
      </w:r>
    </w:p>
    <w:p w:rsidR="00250BBE" w:rsidRPr="00250BBE" w:rsidRDefault="00250BBE" w:rsidP="00250BBE">
      <w:pPr>
        <w:pStyle w:val="ConsPlusNormal"/>
        <w:ind w:firstLine="540"/>
        <w:jc w:val="both"/>
        <w:rPr>
          <w:rFonts w:ascii="Times New Roman" w:hAnsi="Times New Roman" w:cs="Times New Roman"/>
          <w:sz w:val="22"/>
          <w:szCs w:val="22"/>
        </w:rPr>
      </w:pPr>
      <w:r w:rsidRPr="00250BBE">
        <w:rPr>
          <w:rFonts w:ascii="Times New Roman" w:hAnsi="Times New Roman" w:cs="Times New Roman"/>
          <w:sz w:val="22"/>
          <w:szCs w:val="22"/>
        </w:rPr>
        <w:t>2.2.4. Технические характеристики точек присоединения объектов электросетевого хозяйства, принадлежащих Сторонам Договора (Приложения № 1, 2);</w:t>
      </w:r>
    </w:p>
    <w:p w:rsidR="00250BBE" w:rsidRPr="00250BBE" w:rsidRDefault="00250BBE" w:rsidP="00250BBE">
      <w:pPr>
        <w:pStyle w:val="ConsPlusNormal"/>
        <w:ind w:firstLine="540"/>
        <w:jc w:val="both"/>
        <w:rPr>
          <w:rFonts w:ascii="Times New Roman" w:hAnsi="Times New Roman" w:cs="Times New Roman"/>
          <w:sz w:val="22"/>
          <w:szCs w:val="22"/>
        </w:rPr>
      </w:pPr>
      <w:r w:rsidRPr="00250BBE">
        <w:rPr>
          <w:rFonts w:ascii="Times New Roman" w:hAnsi="Times New Roman" w:cs="Times New Roman"/>
          <w:sz w:val="22"/>
          <w:szCs w:val="22"/>
        </w:rPr>
        <w:t xml:space="preserve">2.2.5. Обязательства Сторон по оборудованию точек присоединения средствами измерения электрической энергии, в том числе измерительными приборами, соответствующими установленным законодательством РФ требованиям, а также по обеспечению их работоспособности и соблюдению в течение всего срока действия договора эксплуатационных требований к ним, установленных </w:t>
      </w:r>
      <w:r w:rsidRPr="00250BBE">
        <w:rPr>
          <w:rFonts w:ascii="Times New Roman" w:hAnsi="Times New Roman" w:cs="Times New Roman"/>
          <w:sz w:val="22"/>
          <w:szCs w:val="22"/>
        </w:rPr>
        <w:lastRenderedPageBreak/>
        <w:t>уполномоченным органом по техническому регулированию и метрологии и изготовителем. До исполнения обязательств по оборудованию точек присоединения приборами учета Стороны применяют согласованный ими расчетный способ учета электрической энергии (мощности), применяемый при определении объемов переданной электроэнергии (мощности). Перечень приборов учета электроэнергии, в том числе расчетных (контрольных), указан в Приложениях № 1, № 2 к настоящему Договору.</w:t>
      </w:r>
    </w:p>
    <w:p w:rsidR="00250BBE" w:rsidRPr="00250BBE" w:rsidRDefault="00250BBE" w:rsidP="00250BBE">
      <w:pPr>
        <w:pStyle w:val="ConsPlusNormal"/>
        <w:ind w:firstLine="540"/>
        <w:jc w:val="both"/>
        <w:rPr>
          <w:rFonts w:ascii="Times New Roman" w:hAnsi="Times New Roman" w:cs="Times New Roman"/>
          <w:sz w:val="22"/>
          <w:szCs w:val="22"/>
        </w:rPr>
      </w:pPr>
      <w:r w:rsidRPr="00250BBE">
        <w:rPr>
          <w:rFonts w:ascii="Times New Roman" w:hAnsi="Times New Roman" w:cs="Times New Roman"/>
          <w:sz w:val="22"/>
          <w:szCs w:val="22"/>
        </w:rPr>
        <w:t>2.2.6. Перечень объектов межсетевой координации (Приложение № 11);</w:t>
      </w:r>
    </w:p>
    <w:p w:rsidR="00250BBE" w:rsidRPr="00250BBE" w:rsidRDefault="00250BBE" w:rsidP="00250BBE">
      <w:pPr>
        <w:pStyle w:val="a5"/>
        <w:widowControl/>
        <w:autoSpaceDE/>
        <w:autoSpaceDN/>
        <w:rPr>
          <w:sz w:val="22"/>
          <w:szCs w:val="22"/>
        </w:rPr>
      </w:pPr>
      <w:r w:rsidRPr="00250BBE">
        <w:rPr>
          <w:sz w:val="22"/>
          <w:szCs w:val="22"/>
        </w:rPr>
        <w:t xml:space="preserve">         По точкам приема и отпуска электрической энергии и мощности, расположенным на непосредственной границе балансовой принадлежности электрических сетей Стороны 2 и Стороны 1, Стороны сформировали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(Инструкция по взаимоотношениям, оформляемая Сторонами при условии наличия непосредственной границы между сетями Стороны 1 и Стороны 2);</w:t>
      </w:r>
    </w:p>
    <w:p w:rsidR="00250BBE" w:rsidRPr="00250BBE" w:rsidRDefault="00250BBE" w:rsidP="00250BBE">
      <w:pPr>
        <w:pStyle w:val="ConsPlusNormal"/>
        <w:ind w:firstLine="540"/>
        <w:jc w:val="both"/>
        <w:rPr>
          <w:rFonts w:ascii="Times New Roman" w:hAnsi="Times New Roman" w:cs="Times New Roman"/>
          <w:sz w:val="22"/>
          <w:szCs w:val="22"/>
        </w:rPr>
      </w:pPr>
      <w:r w:rsidRPr="00250BBE">
        <w:rPr>
          <w:rFonts w:ascii="Times New Roman" w:hAnsi="Times New Roman" w:cs="Times New Roman"/>
          <w:sz w:val="22"/>
          <w:szCs w:val="22"/>
        </w:rPr>
        <w:t xml:space="preserve">2.2.7.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w:t>
      </w:r>
      <w:hyperlink r:id="rId7" w:history="1">
        <w:r w:rsidRPr="00250BBE">
          <w:rPr>
            <w:rFonts w:ascii="Times New Roman" w:hAnsi="Times New Roman" w:cs="Times New Roman"/>
            <w:sz w:val="22"/>
            <w:szCs w:val="22"/>
          </w:rPr>
          <w:t>законодательством</w:t>
        </w:r>
      </w:hyperlink>
      <w:r w:rsidRPr="00250BBE">
        <w:rPr>
          <w:rFonts w:ascii="Times New Roman" w:hAnsi="Times New Roman" w:cs="Times New Roman"/>
          <w:sz w:val="22"/>
          <w:szCs w:val="22"/>
        </w:rPr>
        <w:t xml:space="preserve">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 (п. 3.1.7.);</w:t>
      </w:r>
    </w:p>
    <w:p w:rsidR="00250BBE" w:rsidRPr="00250BBE" w:rsidRDefault="00250BBE" w:rsidP="00250BBE">
      <w:pPr>
        <w:pStyle w:val="ConsPlusNormal"/>
        <w:ind w:firstLine="540"/>
        <w:jc w:val="both"/>
        <w:rPr>
          <w:rFonts w:ascii="Times New Roman" w:hAnsi="Times New Roman" w:cs="Times New Roman"/>
          <w:sz w:val="22"/>
          <w:szCs w:val="22"/>
        </w:rPr>
      </w:pPr>
      <w:r w:rsidRPr="00250BBE">
        <w:rPr>
          <w:rFonts w:ascii="Times New Roman" w:hAnsi="Times New Roman" w:cs="Times New Roman"/>
          <w:sz w:val="22"/>
          <w:szCs w:val="22"/>
        </w:rPr>
        <w:t>2.2.8.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разделом 4 Договора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250BBE" w:rsidRPr="00250BBE" w:rsidRDefault="00250BBE" w:rsidP="00250BBE">
      <w:pPr>
        <w:pStyle w:val="a5"/>
        <w:widowControl/>
        <w:numPr>
          <w:ilvl w:val="1"/>
          <w:numId w:val="1"/>
        </w:numPr>
        <w:autoSpaceDE/>
        <w:autoSpaceDN/>
        <w:rPr>
          <w:sz w:val="22"/>
          <w:szCs w:val="22"/>
        </w:rPr>
      </w:pPr>
      <w:r w:rsidRPr="00250BBE">
        <w:rPr>
          <w:sz w:val="22"/>
          <w:szCs w:val="22"/>
        </w:rPr>
        <w:t>Сторона 2 в соответствии с настоящим Договором оказывает Стороне 1 (при встречном предоставлении услуг – Сторона 1 Стороне 2 соответственно) услуги по передаче электрической энергии и мощности, включающие в себя в том числе:</w:t>
      </w:r>
    </w:p>
    <w:p w:rsidR="00250BBE" w:rsidRPr="00250BBE" w:rsidRDefault="00250BBE" w:rsidP="00250BBE">
      <w:pPr>
        <w:pStyle w:val="a5"/>
        <w:widowControl/>
        <w:numPr>
          <w:ilvl w:val="2"/>
          <w:numId w:val="1"/>
        </w:numPr>
        <w:autoSpaceDE/>
        <w:autoSpaceDN/>
        <w:rPr>
          <w:sz w:val="22"/>
          <w:szCs w:val="22"/>
        </w:rPr>
      </w:pPr>
      <w:r w:rsidRPr="00250BBE">
        <w:rPr>
          <w:sz w:val="22"/>
          <w:szCs w:val="22"/>
        </w:rPr>
        <w:t>передачу электрической энергии и мощности от точек приема до точек отпуска;</w:t>
      </w:r>
    </w:p>
    <w:p w:rsidR="00250BBE" w:rsidRPr="00250BBE" w:rsidRDefault="00250BBE" w:rsidP="00250BBE">
      <w:pPr>
        <w:pStyle w:val="a5"/>
        <w:widowControl/>
        <w:numPr>
          <w:ilvl w:val="2"/>
          <w:numId w:val="1"/>
        </w:numPr>
        <w:autoSpaceDE/>
        <w:autoSpaceDN/>
        <w:rPr>
          <w:sz w:val="22"/>
          <w:szCs w:val="22"/>
        </w:rPr>
      </w:pPr>
      <w:r w:rsidRPr="00250BBE">
        <w:rPr>
          <w:sz w:val="22"/>
          <w:szCs w:val="22"/>
        </w:rPr>
        <w:t>круглосуточное оперативное управление электроустановками, находящимися в управлении и (или) ведении Стороны в соответствии с действующими нормативно-правовыми и нормативно-техническими актами;</w:t>
      </w:r>
    </w:p>
    <w:p w:rsidR="00250BBE" w:rsidRPr="00250BBE" w:rsidRDefault="00250BBE" w:rsidP="00250BBE">
      <w:pPr>
        <w:pStyle w:val="a5"/>
        <w:widowControl/>
        <w:numPr>
          <w:ilvl w:val="2"/>
          <w:numId w:val="1"/>
        </w:numPr>
        <w:autoSpaceDE/>
        <w:autoSpaceDN/>
        <w:rPr>
          <w:sz w:val="22"/>
          <w:szCs w:val="22"/>
        </w:rPr>
      </w:pPr>
      <w:r w:rsidRPr="00250BBE">
        <w:rPr>
          <w:sz w:val="22"/>
          <w:szCs w:val="22"/>
        </w:rPr>
        <w:t>снятие показаний приборов учета по всем точкам приема и точкам отпуска электрической энергии и мощности, за исключением приборов учета, находящихся в пределах балансовой принадлежности другой Стороны;</w:t>
      </w:r>
    </w:p>
    <w:p w:rsidR="00250BBE" w:rsidRPr="00250BBE" w:rsidRDefault="00250BBE" w:rsidP="00250BBE">
      <w:pPr>
        <w:pStyle w:val="a5"/>
        <w:widowControl/>
        <w:numPr>
          <w:ilvl w:val="2"/>
          <w:numId w:val="1"/>
        </w:numPr>
        <w:autoSpaceDE/>
        <w:autoSpaceDN/>
        <w:rPr>
          <w:sz w:val="22"/>
          <w:szCs w:val="22"/>
        </w:rPr>
      </w:pPr>
      <w:r w:rsidRPr="00250BBE">
        <w:rPr>
          <w:sz w:val="22"/>
          <w:szCs w:val="22"/>
        </w:rPr>
        <w:t>плановые и внеплановые проверки состояния приборов учета, по которым производится учет приема и отпуска электрической энергии и мощности в точках приема и в точках отпуска электрической энергии и мощности;</w:t>
      </w:r>
    </w:p>
    <w:p w:rsidR="00250BBE" w:rsidRPr="00250BBE" w:rsidRDefault="00250BBE" w:rsidP="00250BBE">
      <w:pPr>
        <w:pStyle w:val="a5"/>
        <w:widowControl/>
        <w:numPr>
          <w:ilvl w:val="2"/>
          <w:numId w:val="1"/>
        </w:numPr>
        <w:autoSpaceDE/>
        <w:autoSpaceDN/>
        <w:rPr>
          <w:sz w:val="22"/>
          <w:szCs w:val="22"/>
        </w:rPr>
      </w:pPr>
      <w:r w:rsidRPr="00250BBE">
        <w:rPr>
          <w:sz w:val="22"/>
          <w:szCs w:val="22"/>
        </w:rPr>
        <w:t>контроль соблюдения плановых величин потребления электрической энергии и мощности Потребителями ГП(ЭСО) и иными непосредственно и опосредованно присоединенными к электрическим сетям Стороны владельцами энергооборудования;</w:t>
      </w:r>
    </w:p>
    <w:p w:rsidR="00250BBE" w:rsidRPr="00250BBE" w:rsidRDefault="00250BBE" w:rsidP="00250BBE">
      <w:pPr>
        <w:pStyle w:val="a5"/>
        <w:widowControl/>
        <w:numPr>
          <w:ilvl w:val="2"/>
          <w:numId w:val="1"/>
        </w:numPr>
        <w:autoSpaceDE/>
        <w:autoSpaceDN/>
        <w:rPr>
          <w:sz w:val="22"/>
          <w:szCs w:val="22"/>
        </w:rPr>
      </w:pPr>
      <w:r w:rsidRPr="00250BBE">
        <w:rPr>
          <w:sz w:val="22"/>
          <w:szCs w:val="22"/>
        </w:rPr>
        <w:t>по заявке другой Стороны, либо по заявкам ГП(ЭСО), осуществление в порядке, предусмотренном разделом 4 настоящего Договора, действий по введению полного или частичного ограничения или возобновлению режима потребления электрической энергии и мощности Потребителям ГП(ЭСО), иным владельцам энергооборудования, непосредственно и  опосредованно  (через  бесхозяйные сети) присоединенным к электрическим сетям Стороны.</w:t>
      </w:r>
    </w:p>
    <w:p w:rsidR="00250BBE" w:rsidRPr="00250BBE" w:rsidRDefault="00250BBE" w:rsidP="00250BBE">
      <w:pPr>
        <w:pStyle w:val="a5"/>
        <w:widowControl/>
        <w:numPr>
          <w:ilvl w:val="1"/>
          <w:numId w:val="1"/>
        </w:numPr>
        <w:autoSpaceDE/>
        <w:autoSpaceDN/>
        <w:rPr>
          <w:sz w:val="22"/>
          <w:szCs w:val="22"/>
        </w:rPr>
      </w:pPr>
      <w:r w:rsidRPr="00250BBE">
        <w:rPr>
          <w:sz w:val="22"/>
          <w:szCs w:val="22"/>
        </w:rPr>
        <w:t>Стороны самостоятельно урегулируют отношения по приобретению электрической энергии и мощности для собственных нужд и для восполнения потерь в принадлежащих им сетях.</w:t>
      </w:r>
    </w:p>
    <w:p w:rsidR="00250BBE" w:rsidRPr="00250BBE" w:rsidRDefault="00250BBE" w:rsidP="00250BBE">
      <w:pPr>
        <w:pStyle w:val="a5"/>
        <w:widowControl/>
        <w:autoSpaceDE/>
        <w:autoSpaceDN/>
        <w:spacing w:line="360" w:lineRule="auto"/>
        <w:ind w:left="720"/>
        <w:rPr>
          <w:sz w:val="22"/>
          <w:szCs w:val="22"/>
        </w:rPr>
      </w:pPr>
    </w:p>
    <w:p w:rsidR="00250BBE" w:rsidRPr="00250BBE" w:rsidRDefault="00250BBE" w:rsidP="00250BBE">
      <w:pPr>
        <w:pStyle w:val="a5"/>
        <w:keepNext/>
        <w:widowControl/>
        <w:numPr>
          <w:ilvl w:val="0"/>
          <w:numId w:val="1"/>
        </w:numPr>
        <w:autoSpaceDE/>
        <w:autoSpaceDN/>
        <w:spacing w:line="360" w:lineRule="auto"/>
        <w:jc w:val="center"/>
        <w:rPr>
          <w:b/>
          <w:sz w:val="22"/>
          <w:szCs w:val="22"/>
        </w:rPr>
      </w:pPr>
      <w:r w:rsidRPr="00250BBE">
        <w:rPr>
          <w:b/>
          <w:bCs/>
          <w:sz w:val="22"/>
          <w:szCs w:val="22"/>
        </w:rPr>
        <w:t>П</w:t>
      </w:r>
      <w:r w:rsidRPr="00250BBE">
        <w:rPr>
          <w:b/>
          <w:sz w:val="22"/>
          <w:szCs w:val="22"/>
        </w:rPr>
        <w:t>РАВА И ОБЯЗАННОСТИ СТОРОН</w:t>
      </w:r>
    </w:p>
    <w:p w:rsidR="00250BBE" w:rsidRPr="00250BBE" w:rsidRDefault="00250BBE" w:rsidP="00250BBE">
      <w:pPr>
        <w:pStyle w:val="a5"/>
        <w:widowControl/>
        <w:numPr>
          <w:ilvl w:val="1"/>
          <w:numId w:val="1"/>
        </w:numPr>
        <w:autoSpaceDE/>
        <w:autoSpaceDN/>
        <w:spacing w:line="360" w:lineRule="auto"/>
        <w:rPr>
          <w:sz w:val="22"/>
          <w:szCs w:val="22"/>
        </w:rPr>
      </w:pPr>
      <w:r w:rsidRPr="00250BBE">
        <w:rPr>
          <w:b/>
          <w:sz w:val="22"/>
          <w:szCs w:val="22"/>
        </w:rPr>
        <w:t>Стороны обязуются:</w:t>
      </w:r>
      <w:r w:rsidRPr="00250BBE">
        <w:rPr>
          <w:sz w:val="22"/>
          <w:szCs w:val="22"/>
        </w:rPr>
        <w:t xml:space="preserve"> </w:t>
      </w:r>
    </w:p>
    <w:p w:rsidR="00250BBE" w:rsidRPr="00250BBE" w:rsidRDefault="00250BBE" w:rsidP="00250BBE">
      <w:pPr>
        <w:pStyle w:val="a5"/>
        <w:widowControl/>
        <w:numPr>
          <w:ilvl w:val="2"/>
          <w:numId w:val="1"/>
        </w:numPr>
        <w:autoSpaceDE/>
        <w:autoSpaceDN/>
        <w:rPr>
          <w:sz w:val="22"/>
          <w:szCs w:val="22"/>
        </w:rPr>
      </w:pPr>
      <w:r w:rsidRPr="00250BBE">
        <w:rPr>
          <w:sz w:val="22"/>
          <w:szCs w:val="22"/>
        </w:rPr>
        <w:lastRenderedPageBreak/>
        <w:t>При исполнении обязательств по настоящему Договору руководствоваться действующими нормативно-правовыми актами и нормативно-технической документацией.</w:t>
      </w:r>
    </w:p>
    <w:p w:rsidR="00250BBE" w:rsidRPr="00250BBE" w:rsidRDefault="00250BBE" w:rsidP="00250BBE">
      <w:pPr>
        <w:pStyle w:val="a5"/>
        <w:widowControl/>
        <w:numPr>
          <w:ilvl w:val="2"/>
          <w:numId w:val="1"/>
        </w:numPr>
        <w:autoSpaceDE/>
        <w:autoSpaceDN/>
        <w:rPr>
          <w:sz w:val="22"/>
          <w:szCs w:val="22"/>
        </w:rPr>
      </w:pPr>
      <w:r w:rsidRPr="00250BBE">
        <w:rPr>
          <w:sz w:val="22"/>
          <w:szCs w:val="22"/>
        </w:rPr>
        <w:t>Ежемесячно, либо в иные сроки, необходимые Сторонам, производить взаимную сверку финансовых расчетов за услуги, оказанные  по настоящему Договору, путем составления соответствующего Акта сверки расчетов. Оформление указанного Акта производится по форме, установленной Сторонами в Приложении № 9 к Договору.</w:t>
      </w:r>
    </w:p>
    <w:p w:rsidR="00250BBE" w:rsidRPr="00250BBE" w:rsidRDefault="00250BBE" w:rsidP="00250BBE">
      <w:pPr>
        <w:pStyle w:val="a5"/>
        <w:widowControl/>
        <w:numPr>
          <w:ilvl w:val="2"/>
          <w:numId w:val="1"/>
        </w:numPr>
        <w:autoSpaceDE/>
        <w:autoSpaceDN/>
        <w:rPr>
          <w:sz w:val="22"/>
          <w:szCs w:val="22"/>
        </w:rPr>
      </w:pPr>
      <w:r w:rsidRPr="00250BBE">
        <w:rPr>
          <w:sz w:val="22"/>
          <w:szCs w:val="22"/>
        </w:rPr>
        <w:t>Соблюдать требования Системного оператора, иных вышестоящих по отношению к Сторонам субъектов оперативно-диспетчерского управления, касающиеся оперативно-диспетчерского управления процессами производства, передачи, преобразования, распределения и потребления электрической энергии и мощности.</w:t>
      </w:r>
    </w:p>
    <w:p w:rsidR="00250BBE" w:rsidRPr="00250BBE" w:rsidRDefault="00250BBE" w:rsidP="00250BBE">
      <w:pPr>
        <w:pStyle w:val="a5"/>
        <w:widowControl/>
        <w:numPr>
          <w:ilvl w:val="2"/>
          <w:numId w:val="1"/>
        </w:numPr>
        <w:tabs>
          <w:tab w:val="clear" w:pos="1440"/>
          <w:tab w:val="num" w:pos="709"/>
          <w:tab w:val="num" w:pos="1134"/>
        </w:tabs>
        <w:autoSpaceDE/>
        <w:autoSpaceDN/>
        <w:ind w:firstLine="567"/>
        <w:rPr>
          <w:spacing w:val="-4"/>
          <w:sz w:val="22"/>
          <w:szCs w:val="22"/>
        </w:rPr>
      </w:pPr>
      <w:r w:rsidRPr="00250BBE">
        <w:rPr>
          <w:spacing w:val="-4"/>
          <w:sz w:val="22"/>
          <w:szCs w:val="22"/>
        </w:rPr>
        <w:t>Обеспечивать сохранность, работоспособное состояние и соблюдение обязательных требований к эксплуатации принадлежащих Сторонам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250BBE" w:rsidRPr="00250BBE" w:rsidRDefault="00250BBE" w:rsidP="00250BBE">
      <w:pPr>
        <w:pStyle w:val="a5"/>
        <w:widowControl/>
        <w:numPr>
          <w:ilvl w:val="2"/>
          <w:numId w:val="1"/>
        </w:numPr>
        <w:tabs>
          <w:tab w:val="clear" w:pos="1440"/>
          <w:tab w:val="num" w:pos="709"/>
          <w:tab w:val="num" w:pos="1134"/>
        </w:tabs>
        <w:autoSpaceDE/>
        <w:autoSpaceDN/>
        <w:ind w:firstLine="567"/>
        <w:rPr>
          <w:sz w:val="22"/>
          <w:szCs w:val="22"/>
        </w:rPr>
      </w:pPr>
      <w:r w:rsidRPr="00250BBE">
        <w:rPr>
          <w:sz w:val="22"/>
          <w:szCs w:val="22"/>
        </w:rPr>
        <w:t>Оборудовать точки присоединения электрических сетей Сторон средствами учета  электрической энергии, в том числе измеритель</w:t>
      </w:r>
      <w:r w:rsidRPr="00250BBE">
        <w:rPr>
          <w:sz w:val="22"/>
          <w:szCs w:val="22"/>
        </w:rPr>
        <w:softHyphen/>
        <w:t>ными приборами, соответствующими установленным законодательством Российской Федерации требованиям и удовлетворяющими требованиям правовых документов, регламентирующих правила учета электроэнергии для соответствующего сектора рынка электроэнергии в границах балансовой принадлежности и эксплуатационной ответственности каждой из Сторон. Требования к вновь устанавливаемым средствам учета в таком случае   должны соответствовать требованиям как для вновь вводимых в эксплуатацию электроустановок и (или) для заменяемых выбывших из эксплуатации приборов учета.</w:t>
      </w:r>
    </w:p>
    <w:p w:rsidR="00250BBE" w:rsidRPr="00250BBE" w:rsidRDefault="00250BBE" w:rsidP="00250BBE">
      <w:pPr>
        <w:pStyle w:val="a5"/>
        <w:widowControl/>
        <w:numPr>
          <w:ilvl w:val="2"/>
          <w:numId w:val="1"/>
        </w:numPr>
        <w:tabs>
          <w:tab w:val="clear" w:pos="1440"/>
          <w:tab w:val="num" w:pos="709"/>
          <w:tab w:val="num" w:pos="1134"/>
          <w:tab w:val="num" w:pos="1260"/>
        </w:tabs>
        <w:autoSpaceDE/>
        <w:autoSpaceDN/>
        <w:ind w:firstLine="567"/>
        <w:rPr>
          <w:spacing w:val="-4"/>
          <w:sz w:val="22"/>
          <w:szCs w:val="22"/>
        </w:rPr>
      </w:pPr>
      <w:r w:rsidRPr="00250BBE">
        <w:rPr>
          <w:spacing w:val="-4"/>
          <w:sz w:val="22"/>
          <w:szCs w:val="22"/>
        </w:rPr>
        <w:t>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 влияющих на исполнение обязательств по настоящему Договору и иных обстоятельствах, влекущих полное и (или) частичное ограничение режима потребления электрической энергии другой Стороны.</w:t>
      </w:r>
    </w:p>
    <w:p w:rsidR="00250BBE" w:rsidRPr="00250BBE" w:rsidRDefault="00250BBE" w:rsidP="00250BBE">
      <w:pPr>
        <w:pStyle w:val="a5"/>
        <w:widowControl/>
        <w:numPr>
          <w:ilvl w:val="2"/>
          <w:numId w:val="1"/>
        </w:numPr>
        <w:tabs>
          <w:tab w:val="clear" w:pos="1440"/>
          <w:tab w:val="num" w:pos="709"/>
          <w:tab w:val="num" w:pos="1134"/>
          <w:tab w:val="num" w:pos="1260"/>
        </w:tabs>
        <w:autoSpaceDE/>
        <w:autoSpaceDN/>
        <w:ind w:firstLine="567"/>
        <w:rPr>
          <w:spacing w:val="-4"/>
          <w:sz w:val="22"/>
          <w:szCs w:val="22"/>
        </w:rPr>
      </w:pPr>
      <w:r w:rsidRPr="00250BBE">
        <w:rPr>
          <w:sz w:val="22"/>
          <w:szCs w:val="22"/>
        </w:rPr>
        <w:t>Соблюдать требуемые параметры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РФ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250BBE" w:rsidRPr="00250BBE" w:rsidRDefault="00250BBE" w:rsidP="00250BBE">
      <w:pPr>
        <w:pStyle w:val="a5"/>
        <w:widowControl/>
        <w:numPr>
          <w:ilvl w:val="2"/>
          <w:numId w:val="1"/>
        </w:numPr>
        <w:tabs>
          <w:tab w:val="clear" w:pos="1440"/>
          <w:tab w:val="num" w:pos="709"/>
          <w:tab w:val="num" w:pos="1134"/>
          <w:tab w:val="num" w:pos="1260"/>
        </w:tabs>
        <w:autoSpaceDE/>
        <w:autoSpaceDN/>
        <w:ind w:firstLine="567"/>
        <w:rPr>
          <w:spacing w:val="-4"/>
          <w:sz w:val="22"/>
          <w:szCs w:val="22"/>
        </w:rPr>
      </w:pPr>
      <w:r w:rsidRPr="00250BBE">
        <w:rPr>
          <w:sz w:val="22"/>
          <w:szCs w:val="22"/>
        </w:rPr>
        <w:t xml:space="preserve">Поддерживать на границе балансовой принадлежности значения показателей качества электрической энергии, соответствующие техническим регламентам и иным обязательным требованиям (ГОСТ </w:t>
      </w:r>
      <w:r w:rsidRPr="00250BBE">
        <w:rPr>
          <w:spacing w:val="-4"/>
          <w:sz w:val="22"/>
          <w:szCs w:val="22"/>
        </w:rPr>
        <w:t>32144-2013)</w:t>
      </w:r>
      <w:r w:rsidRPr="00250BBE">
        <w:rPr>
          <w:sz w:val="22"/>
          <w:szCs w:val="22"/>
        </w:rPr>
        <w:t>.</w:t>
      </w:r>
    </w:p>
    <w:p w:rsidR="00250BBE" w:rsidRPr="00250BBE" w:rsidRDefault="00250BBE" w:rsidP="00250BBE">
      <w:pPr>
        <w:pStyle w:val="a5"/>
        <w:widowControl/>
        <w:numPr>
          <w:ilvl w:val="2"/>
          <w:numId w:val="1"/>
        </w:numPr>
        <w:tabs>
          <w:tab w:val="clear" w:pos="1440"/>
          <w:tab w:val="num" w:pos="709"/>
          <w:tab w:val="num" w:pos="1134"/>
          <w:tab w:val="num" w:pos="1260"/>
        </w:tabs>
        <w:autoSpaceDE/>
        <w:autoSpaceDN/>
        <w:ind w:firstLine="567"/>
        <w:rPr>
          <w:spacing w:val="-4"/>
          <w:sz w:val="22"/>
          <w:szCs w:val="22"/>
        </w:rPr>
      </w:pPr>
      <w:r w:rsidRPr="00250BBE">
        <w:rPr>
          <w:sz w:val="22"/>
          <w:szCs w:val="22"/>
        </w:rPr>
        <w:t>Согласовывать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РФ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250BBE" w:rsidRPr="00250BBE" w:rsidRDefault="00250BBE" w:rsidP="00250BBE">
      <w:pPr>
        <w:pStyle w:val="a5"/>
        <w:widowControl/>
        <w:numPr>
          <w:ilvl w:val="2"/>
          <w:numId w:val="1"/>
        </w:numPr>
        <w:tabs>
          <w:tab w:val="clear" w:pos="1440"/>
          <w:tab w:val="num" w:pos="709"/>
          <w:tab w:val="num" w:pos="1134"/>
          <w:tab w:val="num" w:pos="1260"/>
        </w:tabs>
        <w:autoSpaceDE/>
        <w:autoSpaceDN/>
        <w:ind w:firstLine="567"/>
        <w:rPr>
          <w:spacing w:val="-4"/>
          <w:sz w:val="22"/>
          <w:szCs w:val="22"/>
        </w:rPr>
      </w:pPr>
      <w:r w:rsidRPr="00250BBE">
        <w:rPr>
          <w:sz w:val="22"/>
          <w:szCs w:val="22"/>
        </w:rPr>
        <w:t>Урегулировать вопросы оперативно-технологического взаимодействия в соответствии с Правилами технической эксплуатации электрических станций и сетей Российской Федерации (утверждены Приказом Минэнерго от 19.06.2003 № 229) путем заключения Соглашения о взаимоотношениях оперативно-технологического персонала Сторон.</w:t>
      </w:r>
    </w:p>
    <w:p w:rsidR="00250BBE" w:rsidRPr="00250BBE" w:rsidRDefault="00250BBE" w:rsidP="00250BBE">
      <w:pPr>
        <w:pStyle w:val="a5"/>
        <w:widowControl/>
        <w:numPr>
          <w:ilvl w:val="2"/>
          <w:numId w:val="1"/>
        </w:numPr>
        <w:tabs>
          <w:tab w:val="clear" w:pos="1440"/>
          <w:tab w:val="num" w:pos="709"/>
          <w:tab w:val="num" w:pos="1134"/>
          <w:tab w:val="num" w:pos="1260"/>
        </w:tabs>
        <w:autoSpaceDE/>
        <w:autoSpaceDN/>
        <w:ind w:firstLine="567"/>
        <w:rPr>
          <w:spacing w:val="-4"/>
          <w:sz w:val="22"/>
          <w:szCs w:val="22"/>
        </w:rPr>
      </w:pPr>
      <w:r w:rsidRPr="00250BBE">
        <w:rPr>
          <w:sz w:val="22"/>
          <w:szCs w:val="22"/>
        </w:rPr>
        <w:t>Информировать другую Сторону  об объеме участия в автоматическом либо оперативном противоаварийном управлении мощностью.</w:t>
      </w:r>
    </w:p>
    <w:p w:rsidR="00250BBE" w:rsidRPr="00250BBE" w:rsidRDefault="00250BBE" w:rsidP="00250BBE">
      <w:pPr>
        <w:pStyle w:val="a5"/>
        <w:widowControl/>
        <w:numPr>
          <w:ilvl w:val="2"/>
          <w:numId w:val="1"/>
        </w:numPr>
        <w:tabs>
          <w:tab w:val="clear" w:pos="1440"/>
          <w:tab w:val="num" w:pos="709"/>
          <w:tab w:val="num" w:pos="1134"/>
          <w:tab w:val="num" w:pos="1260"/>
        </w:tabs>
        <w:autoSpaceDE/>
        <w:autoSpaceDN/>
        <w:ind w:firstLine="567"/>
        <w:rPr>
          <w:sz w:val="22"/>
          <w:szCs w:val="22"/>
        </w:rPr>
      </w:pPr>
      <w:r w:rsidRPr="00250BBE">
        <w:rPr>
          <w:sz w:val="22"/>
          <w:szCs w:val="22"/>
        </w:rPr>
        <w:t>Представлять другой Стороне  в соответствии со сроками, установленными федеральным органом власти в области государственного регулирования тарифов на электрическую энергию, не позднее 15 апреля текущего года плановые годовые объемы (с разбивкой по месяцам) потребления электрической энергии и заявленную мощность на следующий календарный год по форме Приложения № 3.1 и 3.2</w:t>
      </w:r>
    </w:p>
    <w:p w:rsidR="00250BBE" w:rsidRPr="00250BBE" w:rsidRDefault="00250BBE" w:rsidP="00250BBE">
      <w:pPr>
        <w:pStyle w:val="a5"/>
        <w:widowControl/>
        <w:numPr>
          <w:ilvl w:val="2"/>
          <w:numId w:val="1"/>
        </w:numPr>
        <w:tabs>
          <w:tab w:val="clear" w:pos="1440"/>
          <w:tab w:val="num" w:pos="709"/>
          <w:tab w:val="num" w:pos="1134"/>
          <w:tab w:val="num" w:pos="1260"/>
        </w:tabs>
        <w:autoSpaceDE/>
        <w:autoSpaceDN/>
        <w:ind w:firstLine="567"/>
        <w:rPr>
          <w:sz w:val="22"/>
          <w:szCs w:val="22"/>
        </w:rPr>
      </w:pPr>
      <w:r w:rsidRPr="00250BBE">
        <w:rPr>
          <w:sz w:val="22"/>
          <w:szCs w:val="22"/>
        </w:rPr>
        <w:lastRenderedPageBreak/>
        <w:t>Обеспечивать сохранность на своей территории электрооборудования, воздушных и кабельных линий электропередачи, средств измерения электроэнергии, технических и программных средств и автоматизированных систем, принадлежащих другой Стороне по Договору.</w:t>
      </w:r>
    </w:p>
    <w:p w:rsidR="00250BBE" w:rsidRPr="00250BBE" w:rsidRDefault="00250BBE" w:rsidP="00250BBE">
      <w:pPr>
        <w:pStyle w:val="a5"/>
        <w:widowControl/>
        <w:numPr>
          <w:ilvl w:val="2"/>
          <w:numId w:val="1"/>
        </w:numPr>
        <w:tabs>
          <w:tab w:val="clear" w:pos="1440"/>
          <w:tab w:val="num" w:pos="709"/>
          <w:tab w:val="num" w:pos="1134"/>
          <w:tab w:val="num" w:pos="1260"/>
        </w:tabs>
        <w:autoSpaceDE/>
        <w:autoSpaceDN/>
        <w:ind w:firstLine="567"/>
        <w:rPr>
          <w:sz w:val="22"/>
          <w:szCs w:val="22"/>
        </w:rPr>
      </w:pPr>
      <w:r w:rsidRPr="00250BBE">
        <w:rPr>
          <w:sz w:val="22"/>
          <w:szCs w:val="22"/>
          <w:lang w:eastAsia="ar-SA"/>
        </w:rPr>
        <w:t>Осуществлять в соответствии с порядком, установленным законодательством РФ, контроль качества электроэнергии, показатели которой определяются техническими регламентами и иными обязательными требованиями.</w:t>
      </w:r>
    </w:p>
    <w:p w:rsidR="00250BBE" w:rsidRPr="00250BBE" w:rsidRDefault="00250BBE" w:rsidP="00250BBE">
      <w:pPr>
        <w:pStyle w:val="a5"/>
        <w:widowControl/>
        <w:numPr>
          <w:ilvl w:val="2"/>
          <w:numId w:val="1"/>
        </w:numPr>
        <w:tabs>
          <w:tab w:val="clear" w:pos="1440"/>
          <w:tab w:val="num" w:pos="709"/>
          <w:tab w:val="num" w:pos="1134"/>
          <w:tab w:val="num" w:pos="1260"/>
        </w:tabs>
        <w:autoSpaceDE/>
        <w:autoSpaceDN/>
        <w:ind w:right="-58" w:firstLine="567"/>
        <w:rPr>
          <w:sz w:val="22"/>
          <w:szCs w:val="22"/>
        </w:rPr>
      </w:pPr>
      <w:r w:rsidRPr="00250BBE">
        <w:rPr>
          <w:sz w:val="22"/>
          <w:szCs w:val="22"/>
          <w:lang w:eastAsia="ar-SA"/>
        </w:rPr>
        <w:t xml:space="preserve">Разрабатывать и утверждать в установленном законодательством РФ порядке ежегодные графики аварийного ограничения и графики аварийного отключения. </w:t>
      </w:r>
    </w:p>
    <w:p w:rsidR="00250BBE" w:rsidRPr="00250BBE" w:rsidRDefault="00250BBE" w:rsidP="00250BBE">
      <w:pPr>
        <w:pStyle w:val="a5"/>
        <w:widowControl/>
        <w:numPr>
          <w:ilvl w:val="2"/>
          <w:numId w:val="1"/>
        </w:numPr>
        <w:tabs>
          <w:tab w:val="clear" w:pos="1440"/>
          <w:tab w:val="num" w:pos="709"/>
          <w:tab w:val="num" w:pos="1134"/>
          <w:tab w:val="num" w:pos="1260"/>
        </w:tabs>
        <w:autoSpaceDE/>
        <w:autoSpaceDN/>
        <w:ind w:right="-58" w:firstLine="567"/>
        <w:rPr>
          <w:sz w:val="22"/>
          <w:szCs w:val="22"/>
        </w:rPr>
      </w:pPr>
      <w:r w:rsidRPr="00250BBE">
        <w:rPr>
          <w:sz w:val="22"/>
          <w:szCs w:val="22"/>
        </w:rPr>
        <w:t xml:space="preserve"> Приостанавливать в порядке, установленном в действующем законодательством РФ, передачу электрической энергии и мощности путем введения полного и (или) частичного ограничения режима потребления электрической энергии и мощности.</w:t>
      </w:r>
    </w:p>
    <w:p w:rsidR="00250BBE" w:rsidRPr="00250BBE" w:rsidRDefault="00250BBE" w:rsidP="00250BBE">
      <w:pPr>
        <w:pStyle w:val="a5"/>
        <w:widowControl/>
        <w:numPr>
          <w:ilvl w:val="2"/>
          <w:numId w:val="1"/>
        </w:numPr>
        <w:tabs>
          <w:tab w:val="clear" w:pos="1440"/>
          <w:tab w:val="num" w:pos="709"/>
          <w:tab w:val="num" w:pos="1134"/>
          <w:tab w:val="num" w:pos="1260"/>
        </w:tabs>
        <w:autoSpaceDE/>
        <w:autoSpaceDN/>
        <w:ind w:right="-58" w:firstLine="567"/>
        <w:rPr>
          <w:sz w:val="22"/>
          <w:szCs w:val="22"/>
        </w:rPr>
      </w:pPr>
      <w:r w:rsidRPr="00250BBE">
        <w:rPr>
          <w:sz w:val="22"/>
          <w:szCs w:val="22"/>
        </w:rPr>
        <w:t xml:space="preserve"> При наличии сертифицированной АСКУЭ (АИИС КУЭ) Стороны на основании соглашения о порядке информационного обмена показаниями осуществляют передачу данных автоматизированного учета электрической энергии и мощности в бумажном и электронном виде (при наличии письменного запроса).</w:t>
      </w:r>
    </w:p>
    <w:p w:rsidR="00250BBE" w:rsidRPr="00250BBE" w:rsidRDefault="00250BBE" w:rsidP="00250BBE">
      <w:pPr>
        <w:pStyle w:val="a5"/>
        <w:widowControl/>
        <w:numPr>
          <w:ilvl w:val="2"/>
          <w:numId w:val="1"/>
        </w:numPr>
        <w:autoSpaceDE/>
        <w:autoSpaceDN/>
        <w:ind w:firstLine="567"/>
        <w:rPr>
          <w:sz w:val="22"/>
          <w:szCs w:val="22"/>
        </w:rPr>
      </w:pPr>
      <w:r w:rsidRPr="00250BBE">
        <w:rPr>
          <w:sz w:val="22"/>
          <w:szCs w:val="22"/>
        </w:rPr>
        <w:t>Переоформлять Акты разграничения балансовой принадлежности и эксплуатационной ответственности в границах Стороны 1 и Стороны 2 в следующих случаях:</w:t>
      </w:r>
    </w:p>
    <w:p w:rsidR="00250BBE" w:rsidRPr="00250BBE" w:rsidRDefault="00250BBE" w:rsidP="00250BBE">
      <w:pPr>
        <w:pStyle w:val="a5"/>
        <w:widowControl/>
        <w:tabs>
          <w:tab w:val="num" w:pos="1276"/>
        </w:tabs>
        <w:autoSpaceDE/>
        <w:autoSpaceDN/>
        <w:ind w:firstLine="567"/>
        <w:rPr>
          <w:sz w:val="22"/>
          <w:szCs w:val="22"/>
        </w:rPr>
      </w:pPr>
      <w:r w:rsidRPr="00250BBE">
        <w:rPr>
          <w:sz w:val="22"/>
          <w:szCs w:val="22"/>
        </w:rPr>
        <w:t>3.1.18.1. При изменении собственника или владельца электроустановки;</w:t>
      </w:r>
    </w:p>
    <w:p w:rsidR="00250BBE" w:rsidRPr="00250BBE" w:rsidRDefault="00250BBE" w:rsidP="00250BBE">
      <w:pPr>
        <w:pStyle w:val="a5"/>
        <w:widowControl/>
        <w:tabs>
          <w:tab w:val="num" w:pos="1276"/>
        </w:tabs>
        <w:autoSpaceDE/>
        <w:autoSpaceDN/>
        <w:ind w:firstLine="567"/>
        <w:rPr>
          <w:sz w:val="22"/>
          <w:szCs w:val="22"/>
        </w:rPr>
      </w:pPr>
      <w:r w:rsidRPr="00250BBE">
        <w:rPr>
          <w:sz w:val="22"/>
          <w:szCs w:val="22"/>
        </w:rPr>
        <w:t>3.1.18.2. При осуществлении технологического присоединения;</w:t>
      </w:r>
    </w:p>
    <w:p w:rsidR="00250BBE" w:rsidRPr="00250BBE" w:rsidRDefault="00250BBE" w:rsidP="00250BBE">
      <w:pPr>
        <w:pStyle w:val="a5"/>
        <w:widowControl/>
        <w:tabs>
          <w:tab w:val="num" w:pos="1276"/>
        </w:tabs>
        <w:autoSpaceDE/>
        <w:autoSpaceDN/>
        <w:ind w:firstLine="567"/>
        <w:rPr>
          <w:sz w:val="22"/>
          <w:szCs w:val="22"/>
        </w:rPr>
      </w:pPr>
      <w:r w:rsidRPr="00250BBE">
        <w:rPr>
          <w:sz w:val="22"/>
          <w:szCs w:val="22"/>
        </w:rPr>
        <w:t>3.1.18.3. При изменении схемы электрической сети;</w:t>
      </w:r>
    </w:p>
    <w:p w:rsidR="00250BBE" w:rsidRPr="00250BBE" w:rsidRDefault="00250BBE" w:rsidP="00250BBE">
      <w:pPr>
        <w:pStyle w:val="a5"/>
        <w:widowControl/>
        <w:tabs>
          <w:tab w:val="num" w:pos="1276"/>
        </w:tabs>
        <w:autoSpaceDE/>
        <w:autoSpaceDN/>
        <w:ind w:firstLine="567"/>
        <w:rPr>
          <w:sz w:val="22"/>
          <w:szCs w:val="22"/>
        </w:rPr>
      </w:pPr>
      <w:r w:rsidRPr="00250BBE">
        <w:rPr>
          <w:sz w:val="22"/>
          <w:szCs w:val="22"/>
        </w:rPr>
        <w:t>3.1.18.4. При изменении максимальной мощности.</w:t>
      </w:r>
    </w:p>
    <w:p w:rsidR="00250BBE" w:rsidRPr="00250BBE" w:rsidRDefault="00250BBE" w:rsidP="00250BBE">
      <w:pPr>
        <w:pStyle w:val="a5"/>
        <w:widowControl/>
        <w:numPr>
          <w:ilvl w:val="1"/>
          <w:numId w:val="1"/>
        </w:numPr>
        <w:autoSpaceDE/>
        <w:autoSpaceDN/>
        <w:spacing w:before="120" w:after="120"/>
        <w:rPr>
          <w:b/>
          <w:sz w:val="22"/>
          <w:szCs w:val="22"/>
        </w:rPr>
      </w:pPr>
      <w:r w:rsidRPr="00250BBE">
        <w:rPr>
          <w:b/>
          <w:sz w:val="22"/>
          <w:szCs w:val="22"/>
        </w:rPr>
        <w:t xml:space="preserve">Сторона, выступающая заказчиком услуги (оплачивающая услугу по передаче электрической энергии), имеет право: </w:t>
      </w:r>
    </w:p>
    <w:p w:rsidR="00250BBE" w:rsidRPr="00250BBE" w:rsidRDefault="00250BBE" w:rsidP="00250BBE">
      <w:pPr>
        <w:pStyle w:val="a5"/>
        <w:widowControl/>
        <w:numPr>
          <w:ilvl w:val="2"/>
          <w:numId w:val="1"/>
        </w:numPr>
        <w:tabs>
          <w:tab w:val="left" w:pos="1080"/>
        </w:tabs>
        <w:autoSpaceDE/>
        <w:autoSpaceDN/>
        <w:rPr>
          <w:sz w:val="22"/>
          <w:szCs w:val="22"/>
        </w:rPr>
      </w:pPr>
      <w:r w:rsidRPr="00250BBE">
        <w:rPr>
          <w:sz w:val="22"/>
          <w:szCs w:val="22"/>
        </w:rPr>
        <w:t>При выявлении Стороной-заказчиком услуги обстоятельств, которые свидетельствуют о ненадлежащем выполнении другой Стороной-исполнителем услуги условий настоящего Договора и которые не были известны выявившей недостатки Стороне на момент подписания Акта об оказании услуг (в том числе поступление писем, претензий от Потребителя ГП(ЭСО), ЭСО, ГП), Сторона-заказчик услуги вправе предъявить другой Стороне претензии по указанным обстоятельствам.</w:t>
      </w:r>
    </w:p>
    <w:p w:rsidR="00250BBE" w:rsidRPr="00250BBE" w:rsidRDefault="00250BBE" w:rsidP="00250BBE">
      <w:pPr>
        <w:pStyle w:val="a5"/>
        <w:widowControl/>
        <w:numPr>
          <w:ilvl w:val="2"/>
          <w:numId w:val="1"/>
        </w:numPr>
        <w:autoSpaceDE/>
        <w:autoSpaceDN/>
        <w:rPr>
          <w:sz w:val="22"/>
          <w:szCs w:val="22"/>
        </w:rPr>
      </w:pPr>
      <w:r w:rsidRPr="00250BBE">
        <w:rPr>
          <w:sz w:val="22"/>
          <w:szCs w:val="22"/>
        </w:rPr>
        <w:t xml:space="preserve">Исходя из данных, полученных от ГП (ЭСО), изменять заявленные объемы передаваемой энергии (мощности), в пределах максимальной мощности, указанной в Актах разграничения балансовой принадлежности и эксплуатационной ответственности, путем направления новых объемов передачи другой Стороне в срок не менее чем за 5 (пять) рабочих дней до момента окончания месяца, в котором одна Сторона оказывает другой Стороне услугу по передаче энергии (мощности). </w:t>
      </w:r>
    </w:p>
    <w:p w:rsidR="00250BBE" w:rsidRPr="00250BBE" w:rsidRDefault="00250BBE" w:rsidP="00250BBE">
      <w:pPr>
        <w:pStyle w:val="a5"/>
        <w:widowControl/>
        <w:numPr>
          <w:ilvl w:val="2"/>
          <w:numId w:val="1"/>
        </w:numPr>
        <w:tabs>
          <w:tab w:val="left" w:pos="1080"/>
        </w:tabs>
        <w:autoSpaceDE/>
        <w:autoSpaceDN/>
        <w:rPr>
          <w:sz w:val="22"/>
          <w:szCs w:val="22"/>
        </w:rPr>
      </w:pPr>
      <w:r w:rsidRPr="00250BBE">
        <w:rPr>
          <w:sz w:val="22"/>
          <w:szCs w:val="22"/>
        </w:rPr>
        <w:t>Направлять Стороне-исполнителю услуги заявку на полное и (или) частичное ограничение режима потребления электрической энергии и мощности Потребителям/ССО в следующих случаях:</w:t>
      </w:r>
    </w:p>
    <w:p w:rsidR="00250BBE" w:rsidRPr="00250BBE" w:rsidRDefault="00250BBE" w:rsidP="00250BBE">
      <w:pPr>
        <w:pStyle w:val="a5"/>
        <w:widowControl/>
        <w:tabs>
          <w:tab w:val="left" w:pos="1080"/>
        </w:tabs>
        <w:autoSpaceDE/>
        <w:autoSpaceDN/>
        <w:ind w:firstLine="720"/>
        <w:rPr>
          <w:sz w:val="22"/>
          <w:szCs w:val="22"/>
        </w:rPr>
      </w:pPr>
      <w:r w:rsidRPr="00250BBE">
        <w:rPr>
          <w:sz w:val="22"/>
          <w:szCs w:val="22"/>
        </w:rPr>
        <w:t>- неисполнения или ненадлежащего исполнения условий Договора оказания услуг по передаче электрической энергии и мощности, заключенного между Стороной-заказчиком услуги с одной стороны и ГП/ЭСО или Потребителем с другой стороны,  при условии, что приостановление передачи электрической энергии и мощности Потребителю услуг/ССО допускается действующими нормативно-правовыми актами;</w:t>
      </w:r>
    </w:p>
    <w:p w:rsidR="00250BBE" w:rsidRPr="00250BBE" w:rsidRDefault="00250BBE" w:rsidP="00250BBE">
      <w:pPr>
        <w:pStyle w:val="a5"/>
        <w:widowControl/>
        <w:tabs>
          <w:tab w:val="left" w:pos="1080"/>
        </w:tabs>
        <w:autoSpaceDE/>
        <w:autoSpaceDN/>
        <w:ind w:firstLine="720"/>
        <w:rPr>
          <w:sz w:val="22"/>
          <w:szCs w:val="22"/>
        </w:rPr>
      </w:pPr>
      <w:r w:rsidRPr="00250BBE">
        <w:rPr>
          <w:sz w:val="22"/>
          <w:szCs w:val="22"/>
        </w:rPr>
        <w:t>- обнаружения ГП/ЭСО или Стороной-заказчиком услуги фактов неучтенного (бездоговорного, безучетного) потребления электрической энергии и мощности.</w:t>
      </w:r>
    </w:p>
    <w:p w:rsidR="00250BBE" w:rsidRPr="00250BBE" w:rsidRDefault="00250BBE" w:rsidP="00250BBE">
      <w:pPr>
        <w:pStyle w:val="a5"/>
        <w:widowControl/>
        <w:tabs>
          <w:tab w:val="left" w:pos="1080"/>
        </w:tabs>
        <w:autoSpaceDE/>
        <w:autoSpaceDN/>
        <w:ind w:firstLine="720"/>
        <w:rPr>
          <w:sz w:val="22"/>
          <w:szCs w:val="22"/>
        </w:rPr>
      </w:pPr>
      <w:r w:rsidRPr="00250BBE">
        <w:rPr>
          <w:sz w:val="22"/>
          <w:szCs w:val="22"/>
        </w:rPr>
        <w:t>- в иных случаях в соответствии с разделом 4 настоящего Договора и нормами действующего законодательства РФ.</w:t>
      </w:r>
    </w:p>
    <w:p w:rsidR="00250BBE" w:rsidRPr="00250BBE" w:rsidRDefault="00250BBE" w:rsidP="00250BBE">
      <w:pPr>
        <w:pStyle w:val="a5"/>
        <w:widowControl/>
        <w:numPr>
          <w:ilvl w:val="2"/>
          <w:numId w:val="1"/>
        </w:numPr>
        <w:tabs>
          <w:tab w:val="left" w:pos="1080"/>
        </w:tabs>
        <w:autoSpaceDE/>
        <w:autoSpaceDN/>
        <w:rPr>
          <w:sz w:val="22"/>
          <w:szCs w:val="22"/>
        </w:rPr>
      </w:pPr>
      <w:r w:rsidRPr="00250BBE">
        <w:rPr>
          <w:sz w:val="22"/>
          <w:szCs w:val="22"/>
        </w:rPr>
        <w:t>Принимать участие в ходе проводимых другой Стороной мероприятий по снятию показаний приборов учета и по проверке их состояния.</w:t>
      </w:r>
    </w:p>
    <w:p w:rsidR="00250BBE" w:rsidRPr="00250BBE" w:rsidRDefault="00250BBE" w:rsidP="00250BBE">
      <w:pPr>
        <w:pStyle w:val="a5"/>
        <w:widowControl/>
        <w:numPr>
          <w:ilvl w:val="2"/>
          <w:numId w:val="1"/>
        </w:numPr>
        <w:tabs>
          <w:tab w:val="left" w:pos="1080"/>
        </w:tabs>
        <w:autoSpaceDE/>
        <w:autoSpaceDN/>
        <w:rPr>
          <w:sz w:val="22"/>
          <w:szCs w:val="22"/>
        </w:rPr>
      </w:pPr>
      <w:r w:rsidRPr="00250BBE">
        <w:rPr>
          <w:sz w:val="22"/>
          <w:szCs w:val="22"/>
        </w:rPr>
        <w:t>Принимать участие в урегулировании разногласий по оспариваемому объему передачи электрической энергии (мощности) за отчетный месяц.</w:t>
      </w:r>
    </w:p>
    <w:p w:rsidR="00250BBE" w:rsidRPr="00250BBE" w:rsidRDefault="00250BBE" w:rsidP="00250BBE">
      <w:pPr>
        <w:pStyle w:val="a5"/>
        <w:widowControl/>
        <w:numPr>
          <w:ilvl w:val="2"/>
          <w:numId w:val="1"/>
        </w:numPr>
        <w:tabs>
          <w:tab w:val="left" w:pos="1080"/>
        </w:tabs>
        <w:autoSpaceDE/>
        <w:autoSpaceDN/>
        <w:rPr>
          <w:sz w:val="22"/>
          <w:szCs w:val="22"/>
        </w:rPr>
      </w:pPr>
      <w:r w:rsidRPr="00250BBE">
        <w:rPr>
          <w:sz w:val="22"/>
          <w:szCs w:val="22"/>
        </w:rPr>
        <w:t>Направлять своих уполномоченных представителей на контрольный обход к любому Потребителю ГП(ЭСО)/ССО.</w:t>
      </w:r>
    </w:p>
    <w:p w:rsidR="00250BBE" w:rsidRPr="00250BBE" w:rsidRDefault="00250BBE" w:rsidP="00250BBE">
      <w:pPr>
        <w:pStyle w:val="a5"/>
        <w:widowControl/>
        <w:numPr>
          <w:ilvl w:val="2"/>
          <w:numId w:val="1"/>
        </w:numPr>
        <w:tabs>
          <w:tab w:val="left" w:pos="1080"/>
        </w:tabs>
        <w:autoSpaceDE/>
        <w:autoSpaceDN/>
        <w:rPr>
          <w:sz w:val="22"/>
          <w:szCs w:val="22"/>
        </w:rPr>
      </w:pPr>
      <w:r w:rsidRPr="00250BBE">
        <w:rPr>
          <w:sz w:val="22"/>
          <w:szCs w:val="22"/>
        </w:rPr>
        <w:t>Требовать от другой Стороны выполнения принятых ею на себя обязательств по настоящему Договору.</w:t>
      </w:r>
    </w:p>
    <w:p w:rsidR="00250BBE" w:rsidRPr="00250BBE" w:rsidRDefault="00250BBE" w:rsidP="00250BBE">
      <w:pPr>
        <w:pStyle w:val="a5"/>
        <w:widowControl/>
        <w:numPr>
          <w:ilvl w:val="1"/>
          <w:numId w:val="1"/>
        </w:numPr>
        <w:autoSpaceDE/>
        <w:autoSpaceDN/>
        <w:spacing w:before="120" w:after="120"/>
        <w:rPr>
          <w:b/>
          <w:sz w:val="22"/>
          <w:szCs w:val="22"/>
        </w:rPr>
      </w:pPr>
      <w:r w:rsidRPr="00250BBE">
        <w:rPr>
          <w:b/>
          <w:sz w:val="22"/>
          <w:szCs w:val="22"/>
        </w:rPr>
        <w:t>Сторона, выступающая заказчиком услуги (оплачивающая услугу по передаче электрической энергии), обязуется:</w:t>
      </w:r>
    </w:p>
    <w:p w:rsidR="00250BBE" w:rsidRPr="00250BBE" w:rsidRDefault="00250BBE" w:rsidP="00250BBE">
      <w:pPr>
        <w:pStyle w:val="a5"/>
        <w:widowControl/>
        <w:numPr>
          <w:ilvl w:val="2"/>
          <w:numId w:val="1"/>
        </w:numPr>
        <w:autoSpaceDE/>
        <w:autoSpaceDN/>
        <w:rPr>
          <w:sz w:val="22"/>
          <w:szCs w:val="22"/>
        </w:rPr>
      </w:pPr>
      <w:r w:rsidRPr="00250BBE">
        <w:rPr>
          <w:sz w:val="22"/>
          <w:szCs w:val="22"/>
        </w:rPr>
        <w:lastRenderedPageBreak/>
        <w:t>Производить оплату оказанных другой Стороной услуг в сроки, порядке и на условиях настоящего Договора, и(или) выполнять встречное оказание услуг по передаче электрической энергии (мощности).</w:t>
      </w:r>
    </w:p>
    <w:p w:rsidR="00250BBE" w:rsidRPr="00250BBE" w:rsidRDefault="00250BBE" w:rsidP="00250BBE">
      <w:pPr>
        <w:pStyle w:val="a5"/>
        <w:widowControl/>
        <w:numPr>
          <w:ilvl w:val="2"/>
          <w:numId w:val="1"/>
        </w:numPr>
        <w:autoSpaceDE/>
        <w:autoSpaceDN/>
        <w:rPr>
          <w:sz w:val="22"/>
          <w:szCs w:val="22"/>
        </w:rPr>
      </w:pPr>
      <w:r w:rsidRPr="00250BBE">
        <w:rPr>
          <w:sz w:val="22"/>
          <w:szCs w:val="22"/>
        </w:rPr>
        <w:t>Производить самостоятельно или с привлечением третьих лиц снятие показаний приборов учета, установленных на балансе Стороны-заказчика услуги.</w:t>
      </w:r>
    </w:p>
    <w:p w:rsidR="00250BBE" w:rsidRPr="00250BBE" w:rsidRDefault="00250BBE" w:rsidP="00250BBE">
      <w:pPr>
        <w:pStyle w:val="a5"/>
        <w:widowControl/>
        <w:numPr>
          <w:ilvl w:val="2"/>
          <w:numId w:val="1"/>
        </w:numPr>
        <w:autoSpaceDE/>
        <w:autoSpaceDN/>
        <w:rPr>
          <w:sz w:val="22"/>
          <w:szCs w:val="22"/>
        </w:rPr>
      </w:pPr>
      <w:r w:rsidRPr="00250BBE">
        <w:rPr>
          <w:sz w:val="22"/>
          <w:szCs w:val="22"/>
        </w:rPr>
        <w:t>Направлять Стороне-исполнителю услуги в пятидневный срок копии поступающих Стороне-заказчику услуги претензий, жалоб и заявлений либо запросов (писем и т.д.) от Потребителей ГП(ЭСО)/ССО по вопросам надежности и качества снабжения электрической энергией.</w:t>
      </w:r>
    </w:p>
    <w:p w:rsidR="00250BBE" w:rsidRPr="00250BBE" w:rsidRDefault="00250BBE" w:rsidP="00250BBE">
      <w:pPr>
        <w:pStyle w:val="a5"/>
        <w:widowControl/>
        <w:numPr>
          <w:ilvl w:val="2"/>
          <w:numId w:val="1"/>
        </w:numPr>
        <w:autoSpaceDE/>
        <w:autoSpaceDN/>
        <w:rPr>
          <w:sz w:val="22"/>
          <w:szCs w:val="22"/>
        </w:rPr>
      </w:pPr>
      <w:r w:rsidRPr="00250BBE">
        <w:rPr>
          <w:sz w:val="22"/>
          <w:szCs w:val="22"/>
        </w:rPr>
        <w:t>Направлять Стороне-исполнителю услуги в порядке, предусмотренном разделом 4 настоящего Договора, письменное уведомление о расторжении Стороной-заказчиком услуги договора оказания услуг по передаче электрической энергии и мощности с ГП (ЭСО) или Потребителем ГП(ЭСО), и соответствующую заявку на ограничение режима потребления электрической энергии и мощности.</w:t>
      </w:r>
    </w:p>
    <w:p w:rsidR="00250BBE" w:rsidRPr="00250BBE" w:rsidRDefault="00250BBE" w:rsidP="00250BBE">
      <w:pPr>
        <w:pStyle w:val="a5"/>
        <w:widowControl/>
        <w:numPr>
          <w:ilvl w:val="2"/>
          <w:numId w:val="1"/>
        </w:numPr>
        <w:autoSpaceDE/>
        <w:autoSpaceDN/>
        <w:rPr>
          <w:sz w:val="22"/>
          <w:szCs w:val="22"/>
        </w:rPr>
      </w:pPr>
      <w:r w:rsidRPr="00250BBE">
        <w:rPr>
          <w:sz w:val="22"/>
          <w:szCs w:val="22"/>
        </w:rPr>
        <w:t>Рассматривать в порядке, указанном в настоящем Договоре, поступившие от Стороны-исполнителя услуги отчетные документы об объемах оказанных услуг.</w:t>
      </w:r>
    </w:p>
    <w:p w:rsidR="00250BBE" w:rsidRPr="00250BBE" w:rsidRDefault="00250BBE" w:rsidP="00250BBE">
      <w:pPr>
        <w:pStyle w:val="a5"/>
        <w:widowControl/>
        <w:numPr>
          <w:ilvl w:val="2"/>
          <w:numId w:val="1"/>
        </w:numPr>
        <w:autoSpaceDE/>
        <w:autoSpaceDN/>
        <w:rPr>
          <w:sz w:val="22"/>
          <w:szCs w:val="22"/>
        </w:rPr>
      </w:pPr>
      <w:r w:rsidRPr="00250BBE">
        <w:rPr>
          <w:sz w:val="22"/>
          <w:szCs w:val="22"/>
        </w:rPr>
        <w:t>Обеспечить уполномоченным представителям другой Стороны, ГП(ЭСО) и Потребителям ГП(ЭСО) беспрепятственный доступ к приборам учета, находящимся на балансе Стороны-заказчика услуги и установленным непосредственно на границе балансовой принадлежности</w:t>
      </w:r>
      <w:r w:rsidRPr="00250BBE" w:rsidDel="007F3450">
        <w:rPr>
          <w:sz w:val="22"/>
          <w:szCs w:val="22"/>
        </w:rPr>
        <w:t xml:space="preserve"> </w:t>
      </w:r>
      <w:r w:rsidRPr="00250BBE">
        <w:rPr>
          <w:sz w:val="22"/>
          <w:szCs w:val="22"/>
        </w:rPr>
        <w:t>между электрическими сетями Сторон, для целей осуществления проверки состояния приборов учета и снятия контрольных и расчетных величин электрической энергии и мощности.</w:t>
      </w:r>
    </w:p>
    <w:p w:rsidR="00250BBE" w:rsidRPr="00250BBE" w:rsidRDefault="00250BBE" w:rsidP="00250BBE">
      <w:pPr>
        <w:pStyle w:val="a5"/>
        <w:widowControl/>
        <w:numPr>
          <w:ilvl w:val="2"/>
          <w:numId w:val="1"/>
        </w:numPr>
        <w:autoSpaceDE/>
        <w:autoSpaceDN/>
        <w:rPr>
          <w:sz w:val="22"/>
          <w:szCs w:val="22"/>
        </w:rPr>
      </w:pPr>
      <w:r w:rsidRPr="00250BBE">
        <w:rPr>
          <w:sz w:val="22"/>
          <w:szCs w:val="22"/>
        </w:rPr>
        <w:t>Обеспечить подачу в точки приема Стороны-исполнителя услуги электрической энергии и мощности, по качеству и параметрам соответствующей техническим регламентам и иным обязательным требованиям, в том числе ГОСТу 32144-2013, в пределах границ балансовой принадлежности и эксплуатационной ответственности Стороны-заказчика услуги.</w:t>
      </w:r>
    </w:p>
    <w:p w:rsidR="00250BBE" w:rsidRPr="00250BBE" w:rsidRDefault="00250BBE" w:rsidP="00250BBE">
      <w:pPr>
        <w:pStyle w:val="a5"/>
        <w:widowControl/>
        <w:numPr>
          <w:ilvl w:val="2"/>
          <w:numId w:val="1"/>
        </w:numPr>
        <w:autoSpaceDE/>
        <w:autoSpaceDN/>
        <w:rPr>
          <w:sz w:val="22"/>
          <w:szCs w:val="22"/>
        </w:rPr>
      </w:pPr>
      <w:r w:rsidRPr="00250BBE">
        <w:rPr>
          <w:sz w:val="22"/>
          <w:szCs w:val="22"/>
        </w:rPr>
        <w:t>Самостоятельно (а при необходимости – совместно с ГП (ЭСО) рассматривать и принимать решения по поступающим в его адрес претензиям владельцев энергопринимающих устройств и иных лиц в связи с нарушением электроснабжения по причинам, находящимся в пределах зоны ответственности Стороны-заказчика услуги.</w:t>
      </w:r>
    </w:p>
    <w:p w:rsidR="00250BBE" w:rsidRPr="00250BBE" w:rsidRDefault="00250BBE" w:rsidP="00250BBE">
      <w:pPr>
        <w:pStyle w:val="a5"/>
        <w:widowControl/>
        <w:numPr>
          <w:ilvl w:val="2"/>
          <w:numId w:val="1"/>
        </w:numPr>
        <w:autoSpaceDE/>
        <w:autoSpaceDN/>
        <w:rPr>
          <w:sz w:val="22"/>
          <w:szCs w:val="22"/>
        </w:rPr>
      </w:pPr>
      <w:r w:rsidRPr="00250BBE">
        <w:rPr>
          <w:sz w:val="22"/>
          <w:szCs w:val="22"/>
        </w:rPr>
        <w:t>Направлять Стороне-исполнителю услуги копии всех поступивших претензий владельцев энергопринимающих устройств и иных лиц в связи с нарушением электроснабжения по причинам, отнесенным к зоне ответственности Стороны-исполнителя услуги, определенной п. 7.1 настоящего Договора.</w:t>
      </w:r>
    </w:p>
    <w:p w:rsidR="00250BBE" w:rsidRPr="00250BBE" w:rsidRDefault="00250BBE" w:rsidP="00250BBE">
      <w:pPr>
        <w:pStyle w:val="a5"/>
        <w:widowControl/>
        <w:numPr>
          <w:ilvl w:val="2"/>
          <w:numId w:val="1"/>
        </w:numPr>
        <w:autoSpaceDE/>
        <w:autoSpaceDN/>
        <w:rPr>
          <w:sz w:val="22"/>
          <w:szCs w:val="22"/>
        </w:rPr>
      </w:pPr>
      <w:r w:rsidRPr="00250BBE">
        <w:rPr>
          <w:sz w:val="22"/>
          <w:szCs w:val="22"/>
        </w:rPr>
        <w:t xml:space="preserve">Выполнять иные обязательства, предусмотренные настоящим Договором и приложениями к нему.  </w:t>
      </w:r>
    </w:p>
    <w:p w:rsidR="00250BBE" w:rsidRPr="00250BBE" w:rsidRDefault="00250BBE" w:rsidP="00250BBE">
      <w:pPr>
        <w:pStyle w:val="a5"/>
        <w:widowControl/>
        <w:autoSpaceDE/>
        <w:autoSpaceDN/>
        <w:rPr>
          <w:sz w:val="22"/>
          <w:szCs w:val="22"/>
        </w:rPr>
      </w:pPr>
    </w:p>
    <w:p w:rsidR="00250BBE" w:rsidRPr="00250BBE" w:rsidRDefault="00250BBE" w:rsidP="00250BBE">
      <w:pPr>
        <w:pStyle w:val="a5"/>
        <w:widowControl/>
        <w:autoSpaceDE/>
        <w:autoSpaceDN/>
        <w:ind w:left="1440" w:hanging="720"/>
        <w:rPr>
          <w:b/>
          <w:sz w:val="22"/>
          <w:szCs w:val="22"/>
        </w:rPr>
      </w:pPr>
      <w:r w:rsidRPr="00250BBE">
        <w:rPr>
          <w:b/>
          <w:sz w:val="22"/>
          <w:szCs w:val="22"/>
        </w:rPr>
        <w:t xml:space="preserve">3.4 </w:t>
      </w:r>
      <w:r w:rsidRPr="00250BBE">
        <w:rPr>
          <w:b/>
          <w:sz w:val="22"/>
          <w:szCs w:val="22"/>
        </w:rPr>
        <w:tab/>
        <w:t>Сторона, выступающая исполнителем услуги по передаче электрической энергии, имеет право:</w:t>
      </w:r>
    </w:p>
    <w:p w:rsidR="00250BBE" w:rsidRPr="00250BBE" w:rsidRDefault="00250BBE" w:rsidP="00250BBE">
      <w:pPr>
        <w:pStyle w:val="a5"/>
        <w:widowControl/>
        <w:autoSpaceDE/>
        <w:autoSpaceDN/>
        <w:ind w:left="-22" w:firstLine="742"/>
        <w:rPr>
          <w:sz w:val="22"/>
          <w:szCs w:val="22"/>
        </w:rPr>
      </w:pPr>
      <w:r w:rsidRPr="00250BBE">
        <w:rPr>
          <w:sz w:val="22"/>
          <w:szCs w:val="22"/>
        </w:rPr>
        <w:t>3.4.1 Требовать оплаты оказанных ею услуг в порядке, сроки и на условиях, предусмотренных настоящим Договором.</w:t>
      </w:r>
    </w:p>
    <w:p w:rsidR="00250BBE" w:rsidRPr="00250BBE" w:rsidRDefault="00250BBE" w:rsidP="00250BBE">
      <w:pPr>
        <w:pStyle w:val="a5"/>
        <w:widowControl/>
        <w:autoSpaceDE/>
        <w:autoSpaceDN/>
        <w:ind w:left="-22" w:firstLine="742"/>
        <w:rPr>
          <w:sz w:val="22"/>
          <w:szCs w:val="22"/>
        </w:rPr>
      </w:pPr>
      <w:r w:rsidRPr="00250BBE">
        <w:rPr>
          <w:sz w:val="22"/>
          <w:szCs w:val="22"/>
        </w:rPr>
        <w:t>3.4.2 Требовать от другой Стороны выполнения иных принятых ею на себя обязательств по настоящему Договору.</w:t>
      </w:r>
    </w:p>
    <w:p w:rsidR="00250BBE" w:rsidRPr="00250BBE" w:rsidRDefault="00250BBE" w:rsidP="00250BBE">
      <w:pPr>
        <w:pStyle w:val="a5"/>
        <w:widowControl/>
        <w:autoSpaceDE/>
        <w:autoSpaceDN/>
        <w:ind w:left="-22" w:firstLine="742"/>
        <w:rPr>
          <w:sz w:val="22"/>
          <w:szCs w:val="22"/>
        </w:rPr>
      </w:pPr>
    </w:p>
    <w:p w:rsidR="00250BBE" w:rsidRPr="00250BBE" w:rsidRDefault="00250BBE" w:rsidP="00250BBE">
      <w:pPr>
        <w:pStyle w:val="a5"/>
        <w:widowControl/>
        <w:autoSpaceDE/>
        <w:autoSpaceDN/>
        <w:ind w:firstLine="720"/>
        <w:rPr>
          <w:b/>
          <w:sz w:val="22"/>
          <w:szCs w:val="22"/>
        </w:rPr>
      </w:pPr>
      <w:r w:rsidRPr="00250BBE">
        <w:rPr>
          <w:b/>
          <w:sz w:val="22"/>
          <w:szCs w:val="22"/>
        </w:rPr>
        <w:t>3.5</w:t>
      </w:r>
      <w:r w:rsidRPr="00250BBE">
        <w:rPr>
          <w:b/>
          <w:sz w:val="22"/>
          <w:szCs w:val="22"/>
        </w:rPr>
        <w:tab/>
        <w:t xml:space="preserve"> Сторона, выступающая исполнителем услуги по передаче электрической энергии, обязуется:</w:t>
      </w:r>
    </w:p>
    <w:p w:rsidR="00250BBE" w:rsidRPr="00250BBE" w:rsidRDefault="00250BBE" w:rsidP="00250BBE">
      <w:pPr>
        <w:pStyle w:val="a5"/>
        <w:widowControl/>
        <w:autoSpaceDE/>
        <w:autoSpaceDN/>
        <w:ind w:firstLine="720"/>
        <w:rPr>
          <w:sz w:val="22"/>
          <w:szCs w:val="22"/>
        </w:rPr>
      </w:pPr>
      <w:r w:rsidRPr="00250BBE">
        <w:rPr>
          <w:sz w:val="22"/>
          <w:szCs w:val="22"/>
        </w:rPr>
        <w:t xml:space="preserve">3.5.1. Обеспечить уполномоченным представителям  Стороны-заказчика услуги, ГП </w:t>
      </w:r>
      <w:bookmarkStart w:id="0" w:name="OLE_LINK1"/>
      <w:bookmarkStart w:id="1" w:name="OLE_LINK2"/>
      <w:r w:rsidRPr="00250BBE">
        <w:rPr>
          <w:sz w:val="22"/>
          <w:szCs w:val="22"/>
        </w:rPr>
        <w:t xml:space="preserve">(ЭСО) и Потребителям ГП(ЭСО), ССО (ИВС) </w:t>
      </w:r>
      <w:bookmarkEnd w:id="0"/>
      <w:bookmarkEnd w:id="1"/>
      <w:r w:rsidRPr="00250BBE">
        <w:rPr>
          <w:sz w:val="22"/>
          <w:szCs w:val="22"/>
        </w:rPr>
        <w:t>беспрепятственный доступ к приборам учета, находящимся на балансе Стороны-исполнителя услуги и установленным непосредственно на границе балансовой принадлежности</w:t>
      </w:r>
      <w:r w:rsidRPr="00250BBE" w:rsidDel="007F3450">
        <w:rPr>
          <w:sz w:val="22"/>
          <w:szCs w:val="22"/>
        </w:rPr>
        <w:t xml:space="preserve"> </w:t>
      </w:r>
      <w:r w:rsidRPr="00250BBE">
        <w:rPr>
          <w:sz w:val="22"/>
          <w:szCs w:val="22"/>
        </w:rPr>
        <w:t>между электрическими сетями Сторон, Потребителя, ССО (ИВС) для целей осуществления проверки состояния приборов учета и снятия контрольных и расчетных величин электрической энергии и мощности.</w:t>
      </w:r>
    </w:p>
    <w:p w:rsidR="00250BBE" w:rsidRPr="00250BBE" w:rsidRDefault="00250BBE" w:rsidP="00250BBE">
      <w:pPr>
        <w:pStyle w:val="a5"/>
        <w:widowControl/>
        <w:autoSpaceDE/>
        <w:autoSpaceDN/>
        <w:ind w:firstLine="720"/>
        <w:rPr>
          <w:sz w:val="22"/>
          <w:szCs w:val="22"/>
        </w:rPr>
      </w:pPr>
      <w:r w:rsidRPr="00250BBE">
        <w:rPr>
          <w:sz w:val="22"/>
          <w:szCs w:val="22"/>
        </w:rPr>
        <w:t>3.5.2. Предоставить другой Стороне копию Протокола (Выписку из протокола) заседания органа исполнительной власти субъекта РФ в области государственного регулирования тарифов</w:t>
      </w:r>
      <w:r w:rsidRPr="00250BBE" w:rsidDel="00710795">
        <w:rPr>
          <w:sz w:val="22"/>
          <w:szCs w:val="22"/>
        </w:rPr>
        <w:t xml:space="preserve"> </w:t>
      </w:r>
      <w:r w:rsidRPr="00250BBE">
        <w:rPr>
          <w:sz w:val="22"/>
          <w:szCs w:val="22"/>
        </w:rPr>
        <w:t>______________ области, на котором было принято решение об установлении для Стороны-исполнителя услуги тарифов на услуги по передаче электрической энергии и мощности, - в течение 14 (четырнадцати) календарных дней с момента получения Протокола (выписки из протокола).</w:t>
      </w:r>
    </w:p>
    <w:p w:rsidR="00250BBE" w:rsidRPr="00250BBE" w:rsidRDefault="00250BBE" w:rsidP="00250BBE">
      <w:pPr>
        <w:pStyle w:val="a5"/>
        <w:widowControl/>
        <w:autoSpaceDE/>
        <w:autoSpaceDN/>
        <w:ind w:firstLine="720"/>
        <w:rPr>
          <w:sz w:val="22"/>
          <w:szCs w:val="22"/>
        </w:rPr>
      </w:pPr>
      <w:r w:rsidRPr="00250BBE">
        <w:rPr>
          <w:sz w:val="22"/>
          <w:szCs w:val="22"/>
        </w:rPr>
        <w:t>3.5.3. Предоставить другой Стороне по ее требованию в течение трех рабочих дней (если иной срок не согласован сторонами) следующую документацию и информацию:</w:t>
      </w:r>
    </w:p>
    <w:p w:rsidR="00250BBE" w:rsidRPr="00250BBE" w:rsidRDefault="00250BBE" w:rsidP="00250BBE">
      <w:pPr>
        <w:pStyle w:val="a5"/>
        <w:widowControl/>
        <w:autoSpaceDE/>
        <w:autoSpaceDN/>
        <w:ind w:firstLine="720"/>
        <w:rPr>
          <w:sz w:val="22"/>
          <w:szCs w:val="22"/>
        </w:rPr>
      </w:pPr>
      <w:r w:rsidRPr="00250BBE">
        <w:rPr>
          <w:sz w:val="22"/>
          <w:szCs w:val="22"/>
        </w:rPr>
        <w:lastRenderedPageBreak/>
        <w:t>3.5.3.1. Заверенную копию «Акта разграничения балансовой принадлежности электрических сетей и эксплуатационной ответственности сторон» с любым владельцем энергооборудования, имеющим со Стороной-исполнителем услуги непосредственные границы балансовой принадлежности и/или эксплуатационной ответственности (либо через бесхозяйные сети – при наличии такого Акта);</w:t>
      </w:r>
    </w:p>
    <w:p w:rsidR="00250BBE" w:rsidRPr="00250BBE" w:rsidRDefault="00250BBE" w:rsidP="00250BBE">
      <w:pPr>
        <w:pStyle w:val="a5"/>
        <w:widowControl/>
        <w:autoSpaceDE/>
        <w:autoSpaceDN/>
        <w:ind w:firstLine="720"/>
        <w:rPr>
          <w:sz w:val="22"/>
          <w:szCs w:val="22"/>
        </w:rPr>
      </w:pPr>
      <w:r w:rsidRPr="00250BBE">
        <w:rPr>
          <w:sz w:val="22"/>
          <w:szCs w:val="22"/>
        </w:rPr>
        <w:t>При обнаружении впоследствии несоответствия отраженных в приложениях к Договору данных Актам РБПиЭО, Стороны при исполнении Договора руководствуются данными Актов РБПиЭО (вплоть до перерасчета стоимости оказанных ранее услуг по Договору).</w:t>
      </w:r>
    </w:p>
    <w:p w:rsidR="00250BBE" w:rsidRPr="00250BBE" w:rsidRDefault="00250BBE" w:rsidP="00250BBE">
      <w:pPr>
        <w:pStyle w:val="a5"/>
        <w:widowControl/>
        <w:autoSpaceDE/>
        <w:autoSpaceDN/>
        <w:ind w:firstLine="720"/>
        <w:rPr>
          <w:sz w:val="22"/>
          <w:szCs w:val="22"/>
        </w:rPr>
      </w:pPr>
      <w:r w:rsidRPr="00250BBE">
        <w:rPr>
          <w:sz w:val="22"/>
          <w:szCs w:val="22"/>
        </w:rPr>
        <w:t>3.5.3.2. Информацию о бесхозяйных сетях, имеющих с сетями Стороны-исполнителя услуги непосредственную границу балансовой принадлежности. Информация предоставляется в форме и в объеме, согласованном Сторонами;</w:t>
      </w:r>
    </w:p>
    <w:p w:rsidR="00250BBE" w:rsidRPr="00250BBE" w:rsidRDefault="00250BBE" w:rsidP="00250BBE">
      <w:pPr>
        <w:pStyle w:val="a5"/>
        <w:widowControl/>
        <w:autoSpaceDE/>
        <w:autoSpaceDN/>
        <w:ind w:firstLine="720"/>
        <w:rPr>
          <w:sz w:val="22"/>
          <w:szCs w:val="22"/>
        </w:rPr>
      </w:pPr>
      <w:r w:rsidRPr="00250BBE">
        <w:rPr>
          <w:sz w:val="22"/>
          <w:szCs w:val="22"/>
        </w:rPr>
        <w:t>3.5.3.3. Заверенную копию Однолинейной схемы электрической сети владельцев энергопринимающих и (или) энергопередающих устройств, имеющих со Стороной-исполнителем услуги непосредственную границу балансовой принадлежности и/или эксплуатационной ответственности (или через бесхозяйные сети), по любой точке присоединения;</w:t>
      </w:r>
    </w:p>
    <w:p w:rsidR="00250BBE" w:rsidRPr="00250BBE" w:rsidRDefault="00250BBE" w:rsidP="00250BBE">
      <w:pPr>
        <w:pStyle w:val="a5"/>
        <w:widowControl/>
        <w:autoSpaceDE/>
        <w:autoSpaceDN/>
        <w:ind w:firstLine="720"/>
        <w:rPr>
          <w:sz w:val="22"/>
          <w:szCs w:val="22"/>
        </w:rPr>
      </w:pPr>
      <w:r w:rsidRPr="00250BBE">
        <w:rPr>
          <w:sz w:val="22"/>
          <w:szCs w:val="22"/>
        </w:rPr>
        <w:t>3.5.3.4. Заверенную копию «Акта согласования аварийной и технологической брони» по любым точкам приема или отпуска;</w:t>
      </w:r>
    </w:p>
    <w:p w:rsidR="00250BBE" w:rsidRPr="00250BBE" w:rsidRDefault="00250BBE" w:rsidP="00250BBE">
      <w:pPr>
        <w:pStyle w:val="a5"/>
        <w:widowControl/>
        <w:autoSpaceDE/>
        <w:autoSpaceDN/>
        <w:ind w:firstLine="720"/>
        <w:rPr>
          <w:sz w:val="22"/>
          <w:szCs w:val="22"/>
        </w:rPr>
      </w:pPr>
      <w:r w:rsidRPr="00250BBE">
        <w:rPr>
          <w:sz w:val="22"/>
          <w:szCs w:val="22"/>
        </w:rPr>
        <w:t>3.5.3.5. Обработанную информацию по замерам фактической мощности потребляемой Потребителями ГП (ЭСО).</w:t>
      </w:r>
    </w:p>
    <w:p w:rsidR="00250BBE" w:rsidRPr="00250BBE" w:rsidRDefault="00250BBE" w:rsidP="00250BBE">
      <w:pPr>
        <w:pStyle w:val="a5"/>
        <w:widowControl/>
        <w:autoSpaceDE/>
        <w:autoSpaceDN/>
        <w:ind w:firstLine="720"/>
        <w:rPr>
          <w:sz w:val="22"/>
          <w:szCs w:val="22"/>
        </w:rPr>
      </w:pPr>
      <w:r w:rsidRPr="00250BBE">
        <w:rPr>
          <w:sz w:val="22"/>
          <w:szCs w:val="22"/>
        </w:rPr>
        <w:t>3.5.3.6. Заверенную копию соглашения о договорных величинах электрической энергии и заявленной мощности Потребителей, присоединённых к сетям Стороны-исполнителя услуги, согласованных с ГП (ЭСО) – при наличии.</w:t>
      </w:r>
    </w:p>
    <w:p w:rsidR="00250BBE" w:rsidRPr="00250BBE" w:rsidRDefault="00250BBE" w:rsidP="00250BBE">
      <w:pPr>
        <w:pStyle w:val="a5"/>
        <w:widowControl/>
        <w:autoSpaceDE/>
        <w:autoSpaceDN/>
        <w:ind w:firstLine="720"/>
        <w:rPr>
          <w:sz w:val="22"/>
          <w:szCs w:val="22"/>
        </w:rPr>
      </w:pPr>
      <w:r w:rsidRPr="00250BBE">
        <w:rPr>
          <w:sz w:val="22"/>
          <w:szCs w:val="22"/>
        </w:rPr>
        <w:t>3.5.4. Оформить «Акты согласования аварийной и технологической брони» в порядке, предусмотренном нормативно-правовыми актами. Информация из оформленных «Актов согласования аварийной и технологической брони» должна быть предоставлена другой Стороне в объеме, предусмотренном настоящим Договором и Приложениями к нему, не позднее 3 (трех) рабочих дней с момента оформления соответствующей документации.</w:t>
      </w:r>
    </w:p>
    <w:p w:rsidR="00250BBE" w:rsidRPr="00250BBE" w:rsidRDefault="00250BBE" w:rsidP="00250BBE">
      <w:pPr>
        <w:pStyle w:val="a5"/>
        <w:widowControl/>
        <w:numPr>
          <w:ilvl w:val="2"/>
          <w:numId w:val="7"/>
        </w:numPr>
        <w:tabs>
          <w:tab w:val="clear" w:pos="720"/>
          <w:tab w:val="num" w:pos="540"/>
        </w:tabs>
        <w:autoSpaceDE/>
        <w:autoSpaceDN/>
        <w:ind w:left="0" w:firstLine="720"/>
        <w:rPr>
          <w:sz w:val="22"/>
          <w:szCs w:val="22"/>
        </w:rPr>
      </w:pPr>
      <w:r w:rsidRPr="00250BBE">
        <w:rPr>
          <w:sz w:val="22"/>
          <w:szCs w:val="22"/>
        </w:rPr>
        <w:t>Учитывать величины аварийной и технологической брони Потребителя ГП/ЭСО при введении ограничения режима потребления электрической энергии и мощности.</w:t>
      </w:r>
    </w:p>
    <w:p w:rsidR="00250BBE" w:rsidRPr="00250BBE" w:rsidRDefault="00250BBE" w:rsidP="00250BBE">
      <w:pPr>
        <w:pStyle w:val="a5"/>
        <w:widowControl/>
        <w:autoSpaceDE/>
        <w:autoSpaceDN/>
        <w:ind w:firstLine="720"/>
        <w:rPr>
          <w:sz w:val="22"/>
          <w:szCs w:val="22"/>
        </w:rPr>
      </w:pPr>
      <w:r w:rsidRPr="00250BBE">
        <w:rPr>
          <w:sz w:val="22"/>
          <w:szCs w:val="22"/>
        </w:rPr>
        <w:t>3.5.6. По требованию Стороны-заказчика услуги включать ее представителей в состав комиссии по расследованию причин технологических нарушений на энергетических объектах Стороны-исполнителя услуги, либо в электроустановках Потребителя ГП(ЭСО), ССО (ИВС), подключенных непосредственно и/или опосредованно к сетям Стороны-исполнителя услуги.</w:t>
      </w:r>
    </w:p>
    <w:p w:rsidR="00250BBE" w:rsidRPr="00250BBE" w:rsidRDefault="00250BBE" w:rsidP="00250BBE">
      <w:pPr>
        <w:pStyle w:val="a5"/>
        <w:widowControl/>
        <w:tabs>
          <w:tab w:val="left" w:pos="1260"/>
        </w:tabs>
        <w:autoSpaceDE/>
        <w:autoSpaceDN/>
        <w:ind w:firstLine="720"/>
        <w:rPr>
          <w:sz w:val="22"/>
          <w:szCs w:val="22"/>
        </w:rPr>
      </w:pPr>
      <w:r w:rsidRPr="00250BBE">
        <w:rPr>
          <w:sz w:val="22"/>
          <w:szCs w:val="22"/>
        </w:rPr>
        <w:t>3.5.7. Своевременно информировать другую Сторону о возникновении (угрозе возникновения) аварийных ситуаций в работе принадлежащих Стороне-исполнителю услуги объектов электросетевого хозяйства, о ремонтных и профилактических работах, проводимых на указанных объектах, а также сообщать аналогичную информацию о Потребителях ГП(ЭСО), ССО (ИВС), присоединенных к сетям Стороны-исполнителя услуги (при ее наличии). Указанная информация предоставляется по формам и в соответствии с Приказом Федеральной службы по экологическому, технологическому и атомному надзору от 19.08.2011г. № 480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w:t>
      </w:r>
    </w:p>
    <w:p w:rsidR="00250BBE" w:rsidRPr="00250BBE" w:rsidRDefault="00250BBE" w:rsidP="00250BBE">
      <w:pPr>
        <w:pStyle w:val="a5"/>
        <w:widowControl/>
        <w:autoSpaceDE/>
        <w:autoSpaceDN/>
        <w:ind w:firstLine="720"/>
        <w:rPr>
          <w:sz w:val="22"/>
          <w:szCs w:val="22"/>
        </w:rPr>
      </w:pPr>
      <w:r w:rsidRPr="00250BBE">
        <w:rPr>
          <w:sz w:val="22"/>
          <w:szCs w:val="22"/>
        </w:rPr>
        <w:t>3.5.8. Обеспечить передачу принятой в свою сеть электрической энергии и мощности от точек приема до точек отпуска в соответствии с согласованными параметрами надежности и с учетом технологических характеристик энергопринимающих устройств. Качество и иные параметры передаваемой электрической энергии и мощности должны соответствовать техническим регламентам и иным обязательным требованиям, в том числе ГОСТу 32144-2013, а также в случаях, установленных законодательством, подтверждаться сертификатом качества.</w:t>
      </w:r>
    </w:p>
    <w:p w:rsidR="00250BBE" w:rsidRPr="00250BBE" w:rsidRDefault="00250BBE" w:rsidP="00250BBE">
      <w:pPr>
        <w:pStyle w:val="a5"/>
        <w:widowControl/>
        <w:autoSpaceDE/>
        <w:autoSpaceDN/>
        <w:ind w:firstLine="720"/>
        <w:rPr>
          <w:sz w:val="22"/>
          <w:szCs w:val="22"/>
        </w:rPr>
      </w:pPr>
      <w:r w:rsidRPr="00250BBE">
        <w:rPr>
          <w:sz w:val="22"/>
          <w:szCs w:val="22"/>
        </w:rPr>
        <w:t>3.5.9. Осуществлять в соответствии с порядком, установленным  законодательством РФ, контроль качества электроэнергии.</w:t>
      </w:r>
    </w:p>
    <w:p w:rsidR="00250BBE" w:rsidRPr="00250BBE" w:rsidRDefault="00250BBE" w:rsidP="00250BBE">
      <w:pPr>
        <w:pStyle w:val="a5"/>
        <w:widowControl/>
        <w:autoSpaceDE/>
        <w:autoSpaceDN/>
        <w:ind w:firstLine="720"/>
        <w:rPr>
          <w:sz w:val="22"/>
          <w:szCs w:val="22"/>
        </w:rPr>
      </w:pPr>
      <w:r w:rsidRPr="00250BBE">
        <w:rPr>
          <w:sz w:val="22"/>
          <w:szCs w:val="22"/>
        </w:rPr>
        <w:t>3.5.10.По окончании каждого расчетного периода определять в порядке, установленном в разделе 6 настоящего Договора, объемы электрической энергии и мощности, переданной ССО, Потребителям ГП(ЭСО) и иным владельцам энергооборудования, технологически и опосредованно присоединенным к сетям Стороны-исполнителя услуги, и направлять другой Стороне соответствующие сведения.</w:t>
      </w:r>
    </w:p>
    <w:p w:rsidR="00250BBE" w:rsidRPr="00250BBE" w:rsidRDefault="00250BBE" w:rsidP="00250BBE">
      <w:pPr>
        <w:pStyle w:val="a5"/>
        <w:widowControl/>
        <w:autoSpaceDE/>
        <w:autoSpaceDN/>
        <w:ind w:firstLine="720"/>
        <w:rPr>
          <w:sz w:val="22"/>
          <w:szCs w:val="22"/>
        </w:rPr>
      </w:pPr>
      <w:r w:rsidRPr="00250BBE">
        <w:rPr>
          <w:sz w:val="22"/>
          <w:szCs w:val="22"/>
        </w:rPr>
        <w:t xml:space="preserve">3.5.11. Разрабатывать ежегодно в установленном нормами действующего законодательства РФ порядке Графики  ограничения режима потребления и временного отключения потребления электрической энергии и мощности в случае необходимости принятия неотложных мер по </w:t>
      </w:r>
      <w:r w:rsidRPr="00250BBE">
        <w:rPr>
          <w:sz w:val="22"/>
          <w:szCs w:val="22"/>
        </w:rPr>
        <w:lastRenderedPageBreak/>
        <w:t>предотвращению или ликвидации аварии (аварийных режимов) в работе системы электроснабжения Стороны-исполнителя услуги, ССО.</w:t>
      </w:r>
    </w:p>
    <w:p w:rsidR="00250BBE" w:rsidRPr="00250BBE" w:rsidRDefault="00250BBE" w:rsidP="00250BBE">
      <w:pPr>
        <w:pStyle w:val="a5"/>
        <w:widowControl/>
        <w:autoSpaceDE/>
        <w:autoSpaceDN/>
        <w:ind w:firstLine="720"/>
        <w:rPr>
          <w:sz w:val="22"/>
          <w:szCs w:val="22"/>
        </w:rPr>
      </w:pPr>
      <w:r w:rsidRPr="00250BBE">
        <w:rPr>
          <w:sz w:val="22"/>
          <w:szCs w:val="22"/>
        </w:rPr>
        <w:t>3.5.12. Направлять другой Стороне в срок до 01 июля согласованные с уполномоченными органами власти проекты указанных в предыдущем пункте Графиков. Обязанность по доведению указанной информации до Потребителей ГП(ЭСО) несет Сторона-исполнитель услуги в рамках оперативно-технического взаимодействия.</w:t>
      </w:r>
    </w:p>
    <w:p w:rsidR="00250BBE" w:rsidRPr="00250BBE" w:rsidRDefault="00250BBE" w:rsidP="00250BBE">
      <w:pPr>
        <w:pStyle w:val="a5"/>
        <w:widowControl/>
        <w:autoSpaceDE/>
        <w:autoSpaceDN/>
        <w:ind w:firstLine="720"/>
        <w:rPr>
          <w:sz w:val="22"/>
          <w:szCs w:val="22"/>
        </w:rPr>
      </w:pPr>
      <w:r w:rsidRPr="00250BBE">
        <w:rPr>
          <w:sz w:val="22"/>
          <w:szCs w:val="22"/>
        </w:rPr>
        <w:t>3.5.13.Направлять другой Стороне в 5-тидневный срок ответы на поступившие от этой Стороны претензии, жалобы, заявления Потребителей ГП(ЭСО) (иных лиц) по вопросам передачи электрической энергии и мощности.</w:t>
      </w:r>
    </w:p>
    <w:p w:rsidR="00250BBE" w:rsidRPr="00250BBE" w:rsidRDefault="00250BBE" w:rsidP="00250BBE">
      <w:pPr>
        <w:pStyle w:val="a5"/>
        <w:widowControl/>
        <w:autoSpaceDE/>
        <w:autoSpaceDN/>
        <w:ind w:firstLine="720"/>
        <w:rPr>
          <w:sz w:val="22"/>
          <w:szCs w:val="22"/>
        </w:rPr>
      </w:pPr>
      <w:r w:rsidRPr="00250BBE">
        <w:rPr>
          <w:sz w:val="22"/>
          <w:szCs w:val="22"/>
        </w:rPr>
        <w:t>3.5.14. Согласовывать с ССО, Потребителями ГП(ЭСО), иными владельцами энергооборудования, непосредственно технологически присоединенными к сетям Стороны –исполнителя услуги, а также с другой Стороной, сроки проведения ремонтных работ на принадлежащих Стороне-исполнителю услуги объектах электросетевого хозяйства. Графики ежегодных плановых ремонтов электросетевого имущества Стороны-исполнителя услуги предоставляются другой Стороне в срок до 15 августа года, предшествующего году, на который оформлен соответствующий график.</w:t>
      </w:r>
    </w:p>
    <w:p w:rsidR="00250BBE" w:rsidRPr="00250BBE" w:rsidRDefault="00250BBE" w:rsidP="00250BBE">
      <w:pPr>
        <w:shd w:val="clear" w:color="auto" w:fill="FFFFFF"/>
        <w:autoSpaceDE w:val="0"/>
        <w:autoSpaceDN w:val="0"/>
        <w:adjustRightInd w:val="0"/>
        <w:ind w:firstLine="708"/>
        <w:jc w:val="both"/>
        <w:rPr>
          <w:sz w:val="22"/>
          <w:szCs w:val="22"/>
        </w:rPr>
      </w:pPr>
      <w:r w:rsidRPr="00250BBE">
        <w:rPr>
          <w:sz w:val="22"/>
          <w:szCs w:val="22"/>
        </w:rPr>
        <w:t>3.5.15. В случае, если Сторона-исполнитель услуги не исполняет или ненадлежащим образом исполняет заявки другой Стороны (ГП/ЭСО) по введению полного и (или) частичного ограничения режима потребления электроэнергии (мощности) Потребителю, количество электроэнергии (мощности), переданное (поставленное) Потребителю с даты, указанной в заявке Стороны-заказчика услуги (ГП/ЭСО) по введению полного и (или) частичного ограничения режима потребления электроэнергии (мощности) и до даты фактического введения Стороной-исполнителем услуги полного и (или) частичного ограничения, не включается в объем переданной по настоящему Договору (поставленной Потребителям ГП/ЭСО) электроэнергии (мощности) и подлежит оплате Стороной-исполнителем услуги в составе потерь. В этом случае между Сторонами заключается соглашение о передаче от Стороны-заказчика услуги к Стороне-исполнителю услуги полученного Стороной-заказчиком услуги от ГП/ЭСО права требования с Потребителя стоимости электроэнергии, потребленной с даты планируемого ограничения режима потребления до даты фактического ограничения.</w:t>
      </w:r>
    </w:p>
    <w:p w:rsidR="00250BBE" w:rsidRPr="00250BBE" w:rsidRDefault="00250BBE" w:rsidP="00250BBE">
      <w:pPr>
        <w:pStyle w:val="a5"/>
        <w:widowControl/>
        <w:autoSpaceDE/>
        <w:autoSpaceDN/>
        <w:ind w:firstLine="720"/>
        <w:rPr>
          <w:sz w:val="22"/>
          <w:szCs w:val="22"/>
        </w:rPr>
      </w:pPr>
      <w:r w:rsidRPr="00250BBE">
        <w:rPr>
          <w:sz w:val="22"/>
          <w:szCs w:val="22"/>
        </w:rPr>
        <w:t>3.5.16. Проводить в соответствии с принятым Графиком проведения проверок, а также по заявкам Стороны-заказчика услуги (ГП/ЭСО) о проведении внеплановых проверок, проверки состояния измерительных комплексов Потребителей (ГП/ЭСО), ССО и иных владельцев энергооборудования, а именно:</w:t>
      </w:r>
    </w:p>
    <w:p w:rsidR="00250BBE" w:rsidRPr="00250BBE" w:rsidRDefault="00250BBE" w:rsidP="00250BBE">
      <w:pPr>
        <w:pStyle w:val="a5"/>
        <w:widowControl/>
        <w:tabs>
          <w:tab w:val="left" w:pos="-3060"/>
          <w:tab w:val="num" w:pos="-2340"/>
        </w:tabs>
        <w:autoSpaceDE/>
        <w:autoSpaceDN/>
        <w:ind w:firstLine="720"/>
        <w:rPr>
          <w:sz w:val="22"/>
          <w:szCs w:val="22"/>
        </w:rPr>
      </w:pPr>
      <w:r w:rsidRPr="00250BBE">
        <w:rPr>
          <w:sz w:val="22"/>
          <w:szCs w:val="22"/>
        </w:rPr>
        <w:t>А)</w:t>
      </w:r>
      <w:r w:rsidRPr="00250BBE">
        <w:rPr>
          <w:sz w:val="22"/>
          <w:szCs w:val="22"/>
        </w:rPr>
        <w:tab/>
        <w:t xml:space="preserve">имеющих непосредственную границу балансовой принадлежности с электросетями Стороны-исполнителя услуги; </w:t>
      </w:r>
    </w:p>
    <w:p w:rsidR="00250BBE" w:rsidRPr="00250BBE" w:rsidRDefault="00250BBE" w:rsidP="00250BBE">
      <w:pPr>
        <w:pStyle w:val="a5"/>
        <w:widowControl/>
        <w:tabs>
          <w:tab w:val="left" w:pos="-3060"/>
          <w:tab w:val="num" w:pos="-2340"/>
        </w:tabs>
        <w:autoSpaceDE/>
        <w:autoSpaceDN/>
        <w:ind w:firstLine="720"/>
        <w:rPr>
          <w:sz w:val="22"/>
          <w:szCs w:val="22"/>
        </w:rPr>
      </w:pPr>
      <w:r w:rsidRPr="00250BBE">
        <w:rPr>
          <w:sz w:val="22"/>
          <w:szCs w:val="22"/>
        </w:rPr>
        <w:t xml:space="preserve">Б) </w:t>
      </w:r>
      <w:r w:rsidRPr="00250BBE">
        <w:rPr>
          <w:sz w:val="22"/>
          <w:szCs w:val="22"/>
        </w:rPr>
        <w:tab/>
        <w:t xml:space="preserve">получающих электрическую энергию и мощность через бесхозяйные сети; </w:t>
      </w:r>
    </w:p>
    <w:p w:rsidR="00250BBE" w:rsidRPr="00250BBE" w:rsidRDefault="00250BBE" w:rsidP="00250BBE">
      <w:pPr>
        <w:pStyle w:val="a5"/>
        <w:widowControl/>
        <w:tabs>
          <w:tab w:val="left" w:pos="-3060"/>
          <w:tab w:val="num" w:pos="-2340"/>
        </w:tabs>
        <w:autoSpaceDE/>
        <w:autoSpaceDN/>
        <w:ind w:firstLine="720"/>
        <w:rPr>
          <w:sz w:val="22"/>
          <w:szCs w:val="22"/>
        </w:rPr>
      </w:pPr>
      <w:r w:rsidRPr="00250BBE">
        <w:rPr>
          <w:sz w:val="22"/>
          <w:szCs w:val="22"/>
        </w:rPr>
        <w:t xml:space="preserve">В) </w:t>
      </w:r>
      <w:r w:rsidRPr="00250BBE">
        <w:rPr>
          <w:sz w:val="22"/>
          <w:szCs w:val="22"/>
        </w:rPr>
        <w:tab/>
        <w:t>получающих электрическую энергию и мощность через сети организаций, не имеющих тарифа на услуги по передаче электрической энергии и мощности, утвержденного в установленном порядке, но технологически участвующих в процессе передачи электрической энергии и мощности.</w:t>
      </w:r>
    </w:p>
    <w:p w:rsidR="00250BBE" w:rsidRPr="00250BBE" w:rsidRDefault="00250BBE" w:rsidP="00250BBE">
      <w:pPr>
        <w:pStyle w:val="a5"/>
        <w:widowControl/>
        <w:autoSpaceDE/>
        <w:autoSpaceDN/>
        <w:ind w:firstLine="720"/>
        <w:rPr>
          <w:sz w:val="22"/>
          <w:szCs w:val="22"/>
        </w:rPr>
      </w:pPr>
      <w:r w:rsidRPr="00250BBE">
        <w:rPr>
          <w:sz w:val="22"/>
          <w:szCs w:val="22"/>
        </w:rPr>
        <w:t>3.5.17. По отдельному письменному запросу Стороны-заказчика услуги представлять ей первичную документацию по снятию показаний приборов учета (расчету объемов переданной электрической энергии и мощности).</w:t>
      </w:r>
    </w:p>
    <w:p w:rsidR="00250BBE" w:rsidRPr="00250BBE" w:rsidRDefault="00250BBE" w:rsidP="00250BBE">
      <w:pPr>
        <w:pStyle w:val="a5"/>
        <w:widowControl/>
        <w:autoSpaceDE/>
        <w:autoSpaceDN/>
        <w:ind w:firstLine="720"/>
        <w:rPr>
          <w:sz w:val="22"/>
          <w:szCs w:val="22"/>
        </w:rPr>
      </w:pPr>
      <w:r w:rsidRPr="00250BBE">
        <w:rPr>
          <w:sz w:val="22"/>
          <w:szCs w:val="22"/>
        </w:rPr>
        <w:t>3.5.18. В случае выявления лиц, осуществляющих неучтенное (бездоговорное, безучетное) потребление электрической энергии и мощности, - принимать все предусмотренные действующими нормативно-правовыми актами меры к полному приостановлению передачи электроэнергии указанному лицу и сообщать о выявленном неучтенном (безучетном, бездоговорном) потреблении Стороне-заказчику услуги с направлением ему оформленных в установленном порядке «Актов о неучтенном  потреблении электрической энергии и мощности». Порядок оформления указанных актов и сроки направления их Стороне-заказчику услуги установлены в разделе 5 настоящего Договора.</w:t>
      </w:r>
    </w:p>
    <w:p w:rsidR="00250BBE" w:rsidRPr="00250BBE" w:rsidRDefault="00250BBE" w:rsidP="00250BBE">
      <w:pPr>
        <w:pStyle w:val="a5"/>
        <w:widowControl/>
        <w:autoSpaceDE/>
        <w:autoSpaceDN/>
        <w:ind w:firstLine="720"/>
        <w:rPr>
          <w:sz w:val="22"/>
          <w:szCs w:val="22"/>
        </w:rPr>
      </w:pPr>
      <w:r w:rsidRPr="00250BBE">
        <w:rPr>
          <w:sz w:val="22"/>
          <w:szCs w:val="22"/>
        </w:rPr>
        <w:t>3.5.19. Снимать показания приборов учета по соответствующему Потребителю ГП(ЭСО), ССО (ИВС) в случае прекращения Договора энергоснабжения (купли-продажи электроэнергии) между Потребителем ГП(ЭСО), ССО (ИВС) и ГП (ЭСО). Снятие показаний производится на дату, указанную в соответствующем уведомлении ГП(ЭСО), а в случае получения уведомления позднее указанной в нем даты расторжения Договора с Потребителем ГП(ЭСО), ССО (ИВС), то на дату, следующую за днем получения соответствующего уведомления. Аналогичным образом Сторона-исполнитель услуги обязана действовать при получении от другой Стороны уведомления о прекращении договора оказания услуг по передаче (полностью или в части), заключенного Стороной-заказчиком услуги с ГП /ЭСО или Потребителем.</w:t>
      </w:r>
    </w:p>
    <w:p w:rsidR="00250BBE" w:rsidRPr="00250BBE" w:rsidRDefault="00250BBE" w:rsidP="00250BBE">
      <w:pPr>
        <w:pStyle w:val="a5"/>
        <w:widowControl/>
        <w:autoSpaceDE/>
        <w:autoSpaceDN/>
        <w:ind w:firstLine="708"/>
        <w:rPr>
          <w:sz w:val="22"/>
          <w:szCs w:val="22"/>
        </w:rPr>
      </w:pPr>
      <w:r w:rsidRPr="00250BBE">
        <w:rPr>
          <w:sz w:val="22"/>
          <w:szCs w:val="22"/>
        </w:rPr>
        <w:lastRenderedPageBreak/>
        <w:t>Решение о введении режима ограничения потребления электрической энергии и мощности Потребителю ГП(ЭСО), с которым прекращен Договор энергоснабжения (купли-продажи электроэнергии), а также реализация указанного решения, производится Стороной-исполнителем услуги самостоятельно, исходя из наличия или отсутствия вновь возникших договорных отношений Потребителя с тем же или иным ГП(ЭСО), а также требований действующего законодательства о порядке введения режима ограничения. В случае введения режима ограничения потребления электрической энергии и мощности Сторона-исполнитель услуги на дату выполнения таких действий также снимает показания приборов учета. В случае заключения Потребителем, ССО (ИВС) договора с ГП/ЭСО, либо выхода на рынок электроэнергии нового Потребителя, ССО (ИВС) Сторона-исполнитель услуги производит снятие показаний приборов учета на соответствующую дату.</w:t>
      </w:r>
    </w:p>
    <w:p w:rsidR="00250BBE" w:rsidRPr="00250BBE" w:rsidRDefault="00250BBE" w:rsidP="00250BBE">
      <w:pPr>
        <w:pStyle w:val="a5"/>
        <w:widowControl/>
        <w:autoSpaceDE/>
        <w:autoSpaceDN/>
        <w:ind w:firstLine="720"/>
        <w:rPr>
          <w:sz w:val="22"/>
          <w:szCs w:val="22"/>
        </w:rPr>
      </w:pPr>
      <w:r w:rsidRPr="00250BBE">
        <w:rPr>
          <w:sz w:val="22"/>
          <w:szCs w:val="22"/>
        </w:rPr>
        <w:t>3.5.20. Обеспечить подключение Потребителей ГП(ЭСО) под действие противоаварийной автоматики в своих электроустановках в соответствии с заявками системного оператора или Стороны-заказчика услуги.</w:t>
      </w:r>
    </w:p>
    <w:p w:rsidR="00250BBE" w:rsidRPr="00250BBE" w:rsidRDefault="00250BBE" w:rsidP="00250BBE">
      <w:pPr>
        <w:pStyle w:val="a5"/>
        <w:widowControl/>
        <w:autoSpaceDE/>
        <w:autoSpaceDN/>
        <w:ind w:firstLine="720"/>
        <w:rPr>
          <w:sz w:val="22"/>
          <w:szCs w:val="22"/>
        </w:rPr>
      </w:pPr>
      <w:r w:rsidRPr="00250BBE">
        <w:rPr>
          <w:sz w:val="22"/>
          <w:szCs w:val="22"/>
        </w:rPr>
        <w:t>3.5.21. Обеспечить проведение и обработку замеров потокораспределения нагрузок и уровней напряжения в электрических сетях Стороны-исполнителя услуги 2 раза в год, в третью среду июня и декабря или по отдельному запросу другой Стороны. Обработанные результаты замеров направлять Стороне-заказчику услуги в сроки и по форме, согласованной Сторонами.</w:t>
      </w:r>
    </w:p>
    <w:p w:rsidR="00250BBE" w:rsidRPr="00250BBE" w:rsidRDefault="00250BBE" w:rsidP="00250BBE">
      <w:pPr>
        <w:pStyle w:val="a5"/>
        <w:widowControl/>
        <w:autoSpaceDE/>
        <w:autoSpaceDN/>
        <w:ind w:firstLine="720"/>
        <w:rPr>
          <w:bCs/>
          <w:sz w:val="22"/>
          <w:szCs w:val="22"/>
        </w:rPr>
      </w:pPr>
      <w:r w:rsidRPr="00250BBE">
        <w:rPr>
          <w:sz w:val="22"/>
          <w:szCs w:val="22"/>
        </w:rPr>
        <w:t>3.5.22. Представлять Стороне-заказчику услуги по каждой точке отпуска (поставки) на следующий период регулирования п</w:t>
      </w:r>
      <w:r w:rsidRPr="00250BBE">
        <w:rPr>
          <w:bCs/>
          <w:sz w:val="22"/>
          <w:szCs w:val="22"/>
        </w:rPr>
        <w:t xml:space="preserve">рогнозные годовые </w:t>
      </w:r>
      <w:r w:rsidRPr="00250BBE">
        <w:rPr>
          <w:sz w:val="22"/>
          <w:szCs w:val="22"/>
        </w:rPr>
        <w:t>объемы отпуска (поставки) электрической энергии</w:t>
      </w:r>
      <w:r w:rsidRPr="00250BBE">
        <w:rPr>
          <w:spacing w:val="11"/>
          <w:sz w:val="22"/>
          <w:szCs w:val="22"/>
        </w:rPr>
        <w:t xml:space="preserve"> и мощности ССО/ИВС и</w:t>
      </w:r>
      <w:r w:rsidRPr="00250BBE">
        <w:rPr>
          <w:bCs/>
          <w:sz w:val="22"/>
          <w:szCs w:val="22"/>
        </w:rPr>
        <w:t xml:space="preserve"> Потребителям ГП (ЭСО)</w:t>
      </w:r>
      <w:r w:rsidRPr="00250BBE" w:rsidDel="00B14071">
        <w:rPr>
          <w:sz w:val="22"/>
          <w:szCs w:val="22"/>
        </w:rPr>
        <w:t xml:space="preserve"> </w:t>
      </w:r>
      <w:r w:rsidRPr="00250BBE">
        <w:rPr>
          <w:sz w:val="22"/>
          <w:szCs w:val="22"/>
        </w:rPr>
        <w:t xml:space="preserve">из сети Стороны-исполнителя услуги в разрезе уровней напряжения: ВН (220-110кВ); СН I (35кВ); СН II (20-1кВ); НН (ниже 1кВ), </w:t>
      </w:r>
      <w:r w:rsidRPr="00250BBE">
        <w:rPr>
          <w:bCs/>
          <w:sz w:val="22"/>
          <w:szCs w:val="22"/>
        </w:rPr>
        <w:t xml:space="preserve">с разбивкой  </w:t>
      </w:r>
      <w:r w:rsidRPr="00250BBE">
        <w:rPr>
          <w:sz w:val="22"/>
          <w:szCs w:val="22"/>
        </w:rPr>
        <w:t xml:space="preserve">по </w:t>
      </w:r>
      <w:r w:rsidRPr="00250BBE">
        <w:rPr>
          <w:bCs/>
          <w:sz w:val="22"/>
          <w:szCs w:val="22"/>
        </w:rPr>
        <w:t>тарифным группам и Потребителям ГП (ЭСО)/ССО/ИВС, присоединенным к сетям Стороны-исполнителя услуги (в том числе через энергоустановки Производителей электрической энергии и мощности или бесхозяйные сети),</w:t>
      </w:r>
      <w:r w:rsidRPr="00250BBE">
        <w:rPr>
          <w:sz w:val="22"/>
          <w:szCs w:val="22"/>
        </w:rPr>
        <w:t xml:space="preserve"> </w:t>
      </w:r>
      <w:r w:rsidRPr="00250BBE">
        <w:rPr>
          <w:bCs/>
          <w:sz w:val="22"/>
          <w:szCs w:val="22"/>
        </w:rPr>
        <w:t>на следующий календарный год, - не позднее 01 апреля в целях подачи документов Стороной-заказчиком услуги для формирования тарифов на следующий календарный год.</w:t>
      </w:r>
    </w:p>
    <w:p w:rsidR="00250BBE" w:rsidRPr="00250BBE" w:rsidRDefault="00250BBE" w:rsidP="00250BBE">
      <w:pPr>
        <w:shd w:val="clear" w:color="auto" w:fill="FFFFFF"/>
        <w:ind w:firstLine="720"/>
        <w:jc w:val="both"/>
        <w:rPr>
          <w:bCs/>
          <w:sz w:val="22"/>
          <w:szCs w:val="22"/>
        </w:rPr>
      </w:pPr>
      <w:r w:rsidRPr="00250BBE">
        <w:rPr>
          <w:bCs/>
          <w:sz w:val="22"/>
          <w:szCs w:val="22"/>
        </w:rPr>
        <w:t xml:space="preserve">Не позднее 01 ноября текущего года, по форме Приложения № 3.1-3.2  к Договору, - в целях формирования договорных объемов услуги на следующий год. </w:t>
      </w:r>
    </w:p>
    <w:p w:rsidR="00250BBE" w:rsidRPr="00250BBE" w:rsidRDefault="00250BBE" w:rsidP="00250BBE">
      <w:pPr>
        <w:shd w:val="clear" w:color="auto" w:fill="FFFFFF"/>
        <w:ind w:firstLine="720"/>
        <w:jc w:val="both"/>
        <w:rPr>
          <w:sz w:val="22"/>
          <w:szCs w:val="22"/>
        </w:rPr>
      </w:pPr>
      <w:r w:rsidRPr="00250BBE">
        <w:rPr>
          <w:sz w:val="22"/>
          <w:szCs w:val="22"/>
        </w:rPr>
        <w:t>При этом в целях определения объема услуги по передаче электрической энергии и мощности за уровень напряжения присоединения Потребителей ГП (ЭСО) через электрические установки Производителей электрической энергии принимается наивысший уровень напряжения, на котором Производитель электрической энергии выдает ее в сеть Стороны-исполнителя услуги.</w:t>
      </w:r>
    </w:p>
    <w:p w:rsidR="00250BBE" w:rsidRPr="00250BBE" w:rsidRDefault="00250BBE" w:rsidP="00250BBE">
      <w:pPr>
        <w:pStyle w:val="a5"/>
        <w:widowControl/>
        <w:autoSpaceDE/>
        <w:autoSpaceDN/>
        <w:ind w:firstLine="720"/>
        <w:rPr>
          <w:sz w:val="22"/>
          <w:szCs w:val="22"/>
        </w:rPr>
      </w:pPr>
      <w:r w:rsidRPr="00250BBE">
        <w:rPr>
          <w:sz w:val="22"/>
          <w:szCs w:val="22"/>
        </w:rPr>
        <w:t>В случае, если часть энергопринимающих устройств Потребителя ГП (ЭСО) присоединены к электрическим сетям Стороны-исполнителя услуги через энергетические установки Производителя электрической энергии, а часть – непосредственно к сетям Стороны-исполнителя услуги, величина заявленной мощности Потребителя ГП (ЭСО) указывается отдельно для непосредственных и опосредованных присоединений к электрическим сетям Стороны-исполнителя услуги через энергетические установки Производителя электрической энергии.</w:t>
      </w:r>
    </w:p>
    <w:p w:rsidR="00250BBE" w:rsidRPr="00250BBE" w:rsidRDefault="00250BBE" w:rsidP="00250BBE">
      <w:pPr>
        <w:pStyle w:val="a5"/>
        <w:widowControl/>
        <w:autoSpaceDE/>
        <w:autoSpaceDN/>
        <w:ind w:firstLine="720"/>
        <w:rPr>
          <w:sz w:val="22"/>
          <w:szCs w:val="22"/>
        </w:rPr>
      </w:pPr>
      <w:r w:rsidRPr="00250BBE">
        <w:rPr>
          <w:sz w:val="22"/>
          <w:szCs w:val="22"/>
        </w:rPr>
        <w:t>3.5.23. При получении предписаний, решений и (или) иных документов, исходящих от органов власти и управления, по вопросам  выполнения заявки Стороны-заказчика услуги/ГП/ЭСО по полному и (или) частичному ограничению режима потребления электрической энергии и мощности Потребителям ГП(ЭСО) и по возобновлению их электроснабжения, - в день получения предписаний, решений и т.д., передать Стороне-заказчику услуги (ГП/ЭСО) копии соответствующих документов.</w:t>
      </w:r>
    </w:p>
    <w:p w:rsidR="00250BBE" w:rsidRPr="00250BBE" w:rsidRDefault="00250BBE" w:rsidP="00250BBE">
      <w:pPr>
        <w:pStyle w:val="a5"/>
        <w:widowControl/>
        <w:tabs>
          <w:tab w:val="left" w:pos="1080"/>
        </w:tabs>
        <w:autoSpaceDE/>
        <w:autoSpaceDN/>
        <w:ind w:firstLine="720"/>
        <w:rPr>
          <w:sz w:val="22"/>
          <w:szCs w:val="22"/>
        </w:rPr>
      </w:pPr>
      <w:r w:rsidRPr="00250BBE">
        <w:rPr>
          <w:sz w:val="22"/>
          <w:szCs w:val="22"/>
        </w:rPr>
        <w:t>3.5.24. Привести в соответствие с требованиями, установленными действующими нормативно-правовыми и нормативно-техническими актами, принадлежащие Стороне-исполнителю услуги системы коммерческого учета электроэнергии и мощности, находящиеся в границах балансовой принадлежности данной Стороны, в том числе используемые для определения объемов электрической энергии и мощности, приобретаемой ГП(ЭСО) на оптовом рынке электрической энергии и мощности.</w:t>
      </w:r>
    </w:p>
    <w:p w:rsidR="00250BBE" w:rsidRPr="00250BBE" w:rsidRDefault="00250BBE" w:rsidP="00250BBE">
      <w:pPr>
        <w:pStyle w:val="a5"/>
        <w:widowControl/>
        <w:tabs>
          <w:tab w:val="left" w:pos="1080"/>
        </w:tabs>
        <w:autoSpaceDE/>
        <w:autoSpaceDN/>
        <w:ind w:firstLine="720"/>
        <w:rPr>
          <w:sz w:val="22"/>
          <w:szCs w:val="22"/>
        </w:rPr>
      </w:pPr>
      <w:r w:rsidRPr="00250BBE">
        <w:rPr>
          <w:bCs/>
          <w:sz w:val="22"/>
          <w:szCs w:val="22"/>
        </w:rPr>
        <w:t xml:space="preserve">3.5.25. Обеспечить незамедлительное извещение ГП (ЭСО) об известных Стороне-исполнителю услуги фактах нарушения электроснабжения Потребителей ГП (ЭСО) и снижения показателей качества электрической энергии, об обстоятельствах, влекущих полное или частичное ограничение режима потребления электрической энергии </w:t>
      </w:r>
      <w:r w:rsidRPr="00250BBE">
        <w:rPr>
          <w:spacing w:val="11"/>
          <w:sz w:val="22"/>
          <w:szCs w:val="22"/>
        </w:rPr>
        <w:t>и мощности.</w:t>
      </w:r>
    </w:p>
    <w:p w:rsidR="00250BBE" w:rsidRPr="00250BBE" w:rsidRDefault="00250BBE" w:rsidP="00250BBE">
      <w:pPr>
        <w:pStyle w:val="a5"/>
        <w:widowControl/>
        <w:tabs>
          <w:tab w:val="left" w:pos="1080"/>
        </w:tabs>
        <w:autoSpaceDE/>
        <w:autoSpaceDN/>
        <w:ind w:firstLine="720"/>
        <w:rPr>
          <w:bCs/>
          <w:sz w:val="22"/>
          <w:szCs w:val="22"/>
        </w:rPr>
      </w:pPr>
      <w:r w:rsidRPr="00250BBE">
        <w:rPr>
          <w:spacing w:val="11"/>
          <w:sz w:val="22"/>
          <w:szCs w:val="22"/>
        </w:rPr>
        <w:t xml:space="preserve">3.5.26. </w:t>
      </w:r>
      <w:r w:rsidRPr="00250BBE">
        <w:rPr>
          <w:bCs/>
          <w:sz w:val="22"/>
          <w:szCs w:val="22"/>
        </w:rPr>
        <w:t>Заключить договор купли – продажи электрической энергии в целях компенсации технологического расхода (потерь), образующегося в процессе передачи электрической энергии и мощности по сетям Стороны- исполнителя услуги с ГП (ЭСО).</w:t>
      </w:r>
    </w:p>
    <w:p w:rsidR="00250BBE" w:rsidRPr="00250BBE" w:rsidRDefault="00250BBE" w:rsidP="00250BBE">
      <w:pPr>
        <w:pStyle w:val="a5"/>
        <w:ind w:firstLine="709"/>
        <w:rPr>
          <w:sz w:val="22"/>
          <w:szCs w:val="22"/>
        </w:rPr>
      </w:pPr>
      <w:r w:rsidRPr="00250BBE">
        <w:rPr>
          <w:sz w:val="22"/>
          <w:szCs w:val="22"/>
        </w:rPr>
        <w:t>В срок не позднее 5 дней после заключения договора купли-продажи электроэнергии в целях компенсации технологического расхода (потерь) в сетях Стороны-исполнителя услуги,  известить об этом другую Сторону.</w:t>
      </w:r>
    </w:p>
    <w:p w:rsidR="00250BBE" w:rsidRPr="00250BBE" w:rsidRDefault="00250BBE" w:rsidP="00250BBE">
      <w:pPr>
        <w:pStyle w:val="a5"/>
        <w:ind w:firstLine="709"/>
        <w:rPr>
          <w:sz w:val="22"/>
          <w:szCs w:val="22"/>
        </w:rPr>
      </w:pPr>
      <w:r w:rsidRPr="00250BBE">
        <w:rPr>
          <w:sz w:val="22"/>
          <w:szCs w:val="22"/>
        </w:rPr>
        <w:lastRenderedPageBreak/>
        <w:t>В срок не позднее 30 дней до даты расторжения/прекращения договора купли-продажи электроэнергии в целях компенсации технологического расхода (потерь) в сетях Стороны-исполнителя услуги извещать об этом другую Сторону.</w:t>
      </w:r>
    </w:p>
    <w:p w:rsidR="00250BBE" w:rsidRPr="00250BBE" w:rsidRDefault="00250BBE" w:rsidP="00250BBE">
      <w:pPr>
        <w:pStyle w:val="a5"/>
        <w:widowControl/>
        <w:autoSpaceDE/>
        <w:autoSpaceDN/>
        <w:ind w:firstLine="720"/>
        <w:rPr>
          <w:sz w:val="22"/>
          <w:szCs w:val="22"/>
        </w:rPr>
      </w:pPr>
      <w:r w:rsidRPr="00250BBE">
        <w:rPr>
          <w:sz w:val="22"/>
          <w:szCs w:val="22"/>
        </w:rPr>
        <w:t>3.5.27. Предоставлять другой Стороне по ее запросу в течение трех рабочих дней (если иной срок не согласован сторонами) отчеты обо всех поступивших заявках и письмах (уведомлениях), предусмотренных разделами 2-4, 8 настоящего Договора. Отчеты оформляются в бумажном и электронном виде и должны отражать информацию о: наименовании ГП (ЭСО); номере и дате письма, заявки, уведомления, распоряжения ГП (ЭСО); действиях по заявке (ограничение или возобновление); дате и времени приостановления/возобновления электрической энергии согласно заявке; основаниях для приостановления/возобновления электрической энергии; наименовании отключающего/включающего оборудования (ПС, ТП, питающих линий); принятых решениях о выполнении заявки. В случае предоставления неполной информации, Сторона-заказчик услуги вправе приостановить проведение платежей по Договору.</w:t>
      </w:r>
    </w:p>
    <w:p w:rsidR="00250BBE" w:rsidRPr="00250BBE" w:rsidRDefault="00250BBE" w:rsidP="00250BBE">
      <w:pPr>
        <w:pStyle w:val="a5"/>
        <w:widowControl/>
        <w:autoSpaceDE/>
        <w:autoSpaceDN/>
        <w:ind w:firstLine="720"/>
        <w:rPr>
          <w:sz w:val="22"/>
          <w:szCs w:val="22"/>
        </w:rPr>
      </w:pPr>
      <w:r w:rsidRPr="00250BBE">
        <w:rPr>
          <w:sz w:val="22"/>
          <w:szCs w:val="22"/>
        </w:rPr>
        <w:t>3.5.28. Сообщать другой Стороне по ее запросу в течение трех рабочих дней (если иной срок не согласован сторонами) о любых действиях в отношении приборов учета, находящихся в границах балансовой принадлежности и эксплуатационной ответственности Стороны-исполнителя услуги,  показания которых используются при исполнении настоящего Договора, об обстоятельствах, которые влияют на исполнение настоящего Договора (прекращении их функционирования, неисправностях, демонтаже, хищении и т.п.). Обо всех изменениях в схеме учета, определенной настоящим Договором, Сторона-исполнитель услуги обязана в течение 10 дней информировать другую Сторону. О таких изменениях Стороны оформляют соответствующее дополнительное соглашение к Договору. В случае отказа Стороны-исполнителя услуги в подписании такого дополнительного соглашения стороны при исполнении договора руководствуются соответствующими документами, фиксирующими изменение схемы учета. Демонтаж/замена приборов учета должна осуществляться Стороной-исполнителем услуги в присутствии представителя другой Стороны с составлением соответствующего акта.</w:t>
      </w:r>
    </w:p>
    <w:p w:rsidR="00250BBE" w:rsidRPr="00250BBE" w:rsidRDefault="00250BBE" w:rsidP="00250BBE">
      <w:pPr>
        <w:pStyle w:val="a5"/>
        <w:widowControl/>
        <w:numPr>
          <w:ilvl w:val="2"/>
          <w:numId w:val="8"/>
        </w:numPr>
        <w:tabs>
          <w:tab w:val="clear" w:pos="720"/>
          <w:tab w:val="num" w:pos="540"/>
        </w:tabs>
        <w:autoSpaceDE/>
        <w:autoSpaceDN/>
        <w:ind w:left="0" w:firstLine="720"/>
        <w:rPr>
          <w:bCs/>
          <w:sz w:val="22"/>
          <w:szCs w:val="22"/>
        </w:rPr>
      </w:pPr>
      <w:r w:rsidRPr="00250BBE">
        <w:rPr>
          <w:sz w:val="22"/>
          <w:szCs w:val="22"/>
        </w:rPr>
        <w:t>У</w:t>
      </w:r>
      <w:r w:rsidRPr="00250BBE">
        <w:rPr>
          <w:bCs/>
          <w:sz w:val="22"/>
          <w:szCs w:val="22"/>
        </w:rPr>
        <w:t>ведомлять другую Сторону:</w:t>
      </w:r>
    </w:p>
    <w:p w:rsidR="00250BBE" w:rsidRPr="00250BBE" w:rsidRDefault="00250BBE" w:rsidP="00250BBE">
      <w:pPr>
        <w:autoSpaceDE w:val="0"/>
        <w:autoSpaceDN w:val="0"/>
        <w:adjustRightInd w:val="0"/>
        <w:ind w:firstLine="540"/>
        <w:jc w:val="both"/>
        <w:rPr>
          <w:color w:val="808080"/>
          <w:sz w:val="22"/>
          <w:szCs w:val="22"/>
        </w:rPr>
      </w:pPr>
      <w:r w:rsidRPr="00250BBE">
        <w:rPr>
          <w:sz w:val="22"/>
          <w:szCs w:val="22"/>
        </w:rPr>
        <w:t>- об объеме максимальной мощности, присоединенной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250BBE" w:rsidRPr="00250BBE" w:rsidRDefault="00250BBE" w:rsidP="00250BBE">
      <w:pPr>
        <w:autoSpaceDE w:val="0"/>
        <w:autoSpaceDN w:val="0"/>
        <w:adjustRightInd w:val="0"/>
        <w:ind w:firstLine="540"/>
        <w:jc w:val="both"/>
        <w:rPr>
          <w:sz w:val="22"/>
          <w:szCs w:val="22"/>
        </w:rPr>
      </w:pPr>
      <w:r w:rsidRPr="00250BBE">
        <w:rPr>
          <w:sz w:val="22"/>
          <w:szCs w:val="22"/>
        </w:rPr>
        <w:t>- 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250BBE" w:rsidRPr="00250BBE" w:rsidRDefault="00250BBE" w:rsidP="00250BBE">
      <w:pPr>
        <w:autoSpaceDE w:val="0"/>
        <w:autoSpaceDN w:val="0"/>
        <w:adjustRightInd w:val="0"/>
        <w:ind w:firstLine="540"/>
        <w:jc w:val="both"/>
        <w:rPr>
          <w:sz w:val="22"/>
          <w:szCs w:val="22"/>
        </w:rPr>
      </w:pPr>
      <w:r w:rsidRPr="00250BBE">
        <w:rPr>
          <w:sz w:val="22"/>
          <w:szCs w:val="22"/>
        </w:rPr>
        <w:t>- 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250BBE" w:rsidRPr="00250BBE" w:rsidRDefault="00250BBE" w:rsidP="00250BBE">
      <w:pPr>
        <w:pStyle w:val="a5"/>
        <w:widowControl/>
        <w:autoSpaceDE/>
        <w:autoSpaceDN/>
        <w:ind w:firstLine="720"/>
        <w:rPr>
          <w:sz w:val="22"/>
          <w:szCs w:val="22"/>
        </w:rPr>
      </w:pPr>
      <w:r w:rsidRPr="00250BBE">
        <w:rPr>
          <w:sz w:val="22"/>
          <w:szCs w:val="22"/>
        </w:rPr>
        <w:t>3.5.30. Выполнять иные обязательства, предусмотренные настоящим Договором и действующими нормативно-правовыми актами.</w:t>
      </w:r>
    </w:p>
    <w:p w:rsidR="00250BBE" w:rsidRPr="00250BBE" w:rsidRDefault="00250BBE" w:rsidP="00250BBE">
      <w:pPr>
        <w:pStyle w:val="a5"/>
        <w:ind w:firstLine="720"/>
        <w:rPr>
          <w:sz w:val="22"/>
          <w:szCs w:val="22"/>
        </w:rPr>
      </w:pPr>
      <w:r w:rsidRPr="00250BBE">
        <w:rPr>
          <w:sz w:val="22"/>
          <w:szCs w:val="22"/>
        </w:rPr>
        <w:t>3.5.31. В течение 10 (десяти) календарных дней с даты заключения настоящего Договора Сторона-исполнитель услуги обязуется представить другой Стороне 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данной Стороны по форме, указанной в Приложении № 12 к настоящему договору.</w:t>
      </w:r>
    </w:p>
    <w:p w:rsidR="00250BBE" w:rsidRPr="00250BBE" w:rsidRDefault="00250BBE" w:rsidP="00250BBE">
      <w:pPr>
        <w:pStyle w:val="a5"/>
        <w:widowControl/>
        <w:autoSpaceDE/>
        <w:autoSpaceDN/>
        <w:ind w:firstLine="720"/>
        <w:rPr>
          <w:sz w:val="22"/>
          <w:szCs w:val="22"/>
        </w:rPr>
      </w:pPr>
      <w:r w:rsidRPr="00250BBE">
        <w:rPr>
          <w:sz w:val="22"/>
          <w:szCs w:val="22"/>
        </w:rPr>
        <w:t>Указанная информация предоставляется с приложением копий подтверждающих документов, заверенных надлежащим образом.</w:t>
      </w:r>
    </w:p>
    <w:p w:rsidR="00250BBE" w:rsidRPr="00250BBE" w:rsidRDefault="00250BBE" w:rsidP="00250BBE">
      <w:pPr>
        <w:pStyle w:val="a5"/>
        <w:ind w:firstLine="720"/>
        <w:rPr>
          <w:sz w:val="22"/>
          <w:szCs w:val="22"/>
        </w:rPr>
      </w:pPr>
      <w:r w:rsidRPr="00250BBE">
        <w:rPr>
          <w:sz w:val="22"/>
          <w:szCs w:val="22"/>
        </w:rPr>
        <w:t>3.5.32. Сторона-исполнитель услуги обязуется представлять другой Стороне:</w:t>
      </w:r>
    </w:p>
    <w:p w:rsidR="00250BBE" w:rsidRPr="00250BBE" w:rsidRDefault="00250BBE" w:rsidP="00250BBE">
      <w:pPr>
        <w:pStyle w:val="a5"/>
        <w:ind w:firstLine="720"/>
        <w:rPr>
          <w:sz w:val="22"/>
          <w:szCs w:val="22"/>
        </w:rPr>
      </w:pPr>
      <w:r w:rsidRPr="00250BBE">
        <w:rPr>
          <w:sz w:val="22"/>
          <w:szCs w:val="22"/>
        </w:rPr>
        <w:t>- уведомления о планируемом изменении состава собственников Стороны-исполнителя услуги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 органов данной Стороны, не позднее 30 (тридцати) календарных дней до планируемой даты наступления соответствующего события (юридического факта);</w:t>
      </w:r>
    </w:p>
    <w:p w:rsidR="00250BBE" w:rsidRPr="00250BBE" w:rsidRDefault="00250BBE" w:rsidP="00250BBE">
      <w:pPr>
        <w:pStyle w:val="a5"/>
        <w:widowControl/>
        <w:autoSpaceDE/>
        <w:autoSpaceDN/>
        <w:ind w:firstLine="720"/>
        <w:rPr>
          <w:sz w:val="22"/>
          <w:szCs w:val="22"/>
        </w:rPr>
      </w:pPr>
      <w:r w:rsidRPr="00250BBE">
        <w:rPr>
          <w:sz w:val="22"/>
          <w:szCs w:val="22"/>
        </w:rPr>
        <w:t xml:space="preserve">- информацию об изменении состава собственников Стороны-исполнителя услуги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данной Стороны.  Информация представляется по форме, согласно Приложению № 12 к настоящему договору, не позднее 3-х календарных дней с даты наступления соответствующего события </w:t>
      </w:r>
      <w:r w:rsidRPr="00250BBE">
        <w:rPr>
          <w:sz w:val="22"/>
          <w:szCs w:val="22"/>
        </w:rPr>
        <w:lastRenderedPageBreak/>
        <w:t>(юридического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250BBE" w:rsidRPr="00250BBE" w:rsidRDefault="00250BBE" w:rsidP="00250BBE">
      <w:pPr>
        <w:pStyle w:val="a5"/>
        <w:widowControl/>
        <w:autoSpaceDE/>
        <w:autoSpaceDN/>
        <w:ind w:firstLine="720"/>
        <w:rPr>
          <w:sz w:val="22"/>
          <w:szCs w:val="22"/>
        </w:rPr>
      </w:pPr>
      <w:r w:rsidRPr="00250BBE">
        <w:rPr>
          <w:sz w:val="22"/>
          <w:szCs w:val="22"/>
        </w:rPr>
        <w:t>3.5.33. В случае неисполнения Стороной-исполнителем услуги обязанности, установленной п.п. 3.5.31, 3.5.32 настоящего договора, другая Сторона вправе в одностороннем порядке отказаться от исполнения договора без возмещения Стороне-исполнителю услуги убытков, связанных с расторжением Договора.</w:t>
      </w:r>
    </w:p>
    <w:p w:rsidR="00250BBE" w:rsidRPr="00250BBE" w:rsidRDefault="00250BBE" w:rsidP="00250BBE">
      <w:pPr>
        <w:pStyle w:val="a5"/>
        <w:ind w:firstLine="720"/>
        <w:rPr>
          <w:sz w:val="22"/>
          <w:szCs w:val="22"/>
        </w:rPr>
      </w:pPr>
      <w:r w:rsidRPr="00250BBE">
        <w:rPr>
          <w:sz w:val="22"/>
          <w:szCs w:val="22"/>
        </w:rPr>
        <w:t xml:space="preserve">3.5.34. Сторона-исполнитель услуги подтверждает свое согласие на обработку информации, предоставленной в соответствии с п.п. 3.5.31, 3.5.32 настоящего Договора, включая сбор, запись, систематизацию, накопление, хранение, уточнение (обновление, изменение), использование, обезличивание, блокирование, удаление, уничтожение, а также на передачу указанной информации в вышестоящие организации и государственные органы. </w:t>
      </w:r>
    </w:p>
    <w:p w:rsidR="00250BBE" w:rsidRPr="00250BBE" w:rsidRDefault="00250BBE" w:rsidP="00250BBE">
      <w:pPr>
        <w:pStyle w:val="a5"/>
        <w:widowControl/>
        <w:autoSpaceDE/>
        <w:autoSpaceDN/>
        <w:ind w:firstLine="720"/>
        <w:rPr>
          <w:sz w:val="22"/>
          <w:szCs w:val="22"/>
        </w:rPr>
      </w:pPr>
      <w:r w:rsidRPr="00250BBE">
        <w:rPr>
          <w:sz w:val="22"/>
          <w:szCs w:val="22"/>
        </w:rPr>
        <w:t>В отношении согласия на обработку персональных данных физических лиц и/или сведений о юридических лицах в составе участников и/или исполнительных органов Стороны-исполнителя услуги, данная Сторона обязуется получить у них такое согласие самостоятельно.</w:t>
      </w:r>
    </w:p>
    <w:p w:rsidR="00250BBE" w:rsidRPr="00250BBE" w:rsidRDefault="00250BBE" w:rsidP="00250BBE">
      <w:pPr>
        <w:pStyle w:val="a5"/>
        <w:widowControl/>
        <w:autoSpaceDE/>
        <w:autoSpaceDN/>
        <w:ind w:firstLine="720"/>
        <w:rPr>
          <w:sz w:val="22"/>
          <w:szCs w:val="22"/>
        </w:rPr>
      </w:pPr>
    </w:p>
    <w:p w:rsidR="00250BBE" w:rsidRPr="00250BBE" w:rsidRDefault="00250BBE" w:rsidP="00250BBE">
      <w:pPr>
        <w:pStyle w:val="a5"/>
        <w:widowControl/>
        <w:autoSpaceDE/>
        <w:autoSpaceDN/>
        <w:rPr>
          <w:sz w:val="22"/>
          <w:szCs w:val="22"/>
        </w:rPr>
      </w:pPr>
      <w:r w:rsidRPr="00250BBE">
        <w:rPr>
          <w:b/>
          <w:sz w:val="22"/>
          <w:szCs w:val="22"/>
        </w:rPr>
        <w:t>4. ПОРЯДОК ПОЛНОГО И (ИЛИ) ЧАСТИЧНОГО ОГРАНИЧЕНИЯ РЕЖИМА ПОТРЕБЛЕНИЯ ЭЛЕКТРИЧЕСКОЙ ЭНЕРГИИ И МОЩНОСТИ И ВОЗОБНОВЛЕНИЯ ЭЛЕКТРОСНАБЖЕНИЯ</w:t>
      </w:r>
    </w:p>
    <w:p w:rsidR="00250BBE" w:rsidRPr="00250BBE" w:rsidRDefault="00250BBE" w:rsidP="00250BBE">
      <w:pPr>
        <w:pStyle w:val="a5"/>
        <w:ind w:firstLine="720"/>
        <w:rPr>
          <w:sz w:val="22"/>
          <w:szCs w:val="22"/>
        </w:rPr>
      </w:pPr>
      <w:r w:rsidRPr="00250BBE">
        <w:rPr>
          <w:sz w:val="22"/>
          <w:szCs w:val="22"/>
        </w:rPr>
        <w:t>4.1. Полное и (или) частичное ограничение режима потребления электрической энергии и мощности Потребителям ГП/ЭСО выполняется путем отключения коммутационных аппаратов в порядке, предусмотренном Правилами полного и(или) частичного ограничения режима потребления электрической энергии, утв. Постановлением Правительства РФ от 04.05.2012г. № 442 «О функционировании розничных рынков электрической энергии, полном или частичном ограничении режима электропотребления» (далее по тексту – Правила). При отсутствии коммутационных аппаратов полное и (или) частичное ограничение режима потребления электрической энергии и мощности производится путем создания видимого разрыва электрической сети в порядке, предусмотренном действующими нормативными актами и Договором.</w:t>
      </w:r>
    </w:p>
    <w:p w:rsidR="00250BBE" w:rsidRPr="00250BBE" w:rsidRDefault="00250BBE" w:rsidP="00250BBE">
      <w:pPr>
        <w:pStyle w:val="a5"/>
        <w:ind w:firstLine="720"/>
        <w:rPr>
          <w:sz w:val="22"/>
          <w:szCs w:val="22"/>
        </w:rPr>
      </w:pPr>
      <w:r w:rsidRPr="00250BBE">
        <w:rPr>
          <w:sz w:val="22"/>
          <w:szCs w:val="22"/>
        </w:rPr>
        <w:t>4.2. Ограничение режима потребления электрической энергии вводится при наступлении любого из следующих обстоятельств:</w:t>
      </w:r>
    </w:p>
    <w:p w:rsidR="00250BBE" w:rsidRPr="00250BBE" w:rsidRDefault="00250BBE" w:rsidP="00250BBE">
      <w:pPr>
        <w:pStyle w:val="a5"/>
        <w:ind w:firstLine="720"/>
        <w:rPr>
          <w:sz w:val="22"/>
          <w:szCs w:val="22"/>
        </w:rPr>
      </w:pPr>
      <w:r w:rsidRPr="00250BBE">
        <w:rPr>
          <w:sz w:val="22"/>
          <w:szCs w:val="22"/>
        </w:rPr>
        <w:t>а) соглашение сторон договора энергоснабжения (купли-продажи (поставки) электрической энергии (мощности));</w:t>
      </w:r>
    </w:p>
    <w:p w:rsidR="00250BBE" w:rsidRPr="00250BBE" w:rsidRDefault="00250BBE" w:rsidP="00250BBE">
      <w:pPr>
        <w:pStyle w:val="a5"/>
        <w:ind w:firstLine="720"/>
        <w:rPr>
          <w:sz w:val="22"/>
          <w:szCs w:val="22"/>
        </w:rPr>
      </w:pPr>
      <w:r w:rsidRPr="00250BBE">
        <w:rPr>
          <w:sz w:val="22"/>
          <w:szCs w:val="22"/>
        </w:rPr>
        <w:t>б) нарушение своих обязательств потребителем, выразившееся в:</w:t>
      </w:r>
    </w:p>
    <w:p w:rsidR="00250BBE" w:rsidRPr="00250BBE" w:rsidRDefault="00250BBE" w:rsidP="00250BBE">
      <w:pPr>
        <w:pStyle w:val="a5"/>
        <w:ind w:firstLine="720"/>
        <w:rPr>
          <w:sz w:val="22"/>
          <w:szCs w:val="22"/>
        </w:rPr>
      </w:pPr>
      <w:r w:rsidRPr="00250BBE">
        <w:rPr>
          <w:sz w:val="22"/>
          <w:szCs w:val="22"/>
        </w:rPr>
        <w:t>- 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250BBE" w:rsidRPr="00250BBE" w:rsidRDefault="00250BBE" w:rsidP="00250BBE">
      <w:pPr>
        <w:pStyle w:val="a5"/>
        <w:ind w:firstLine="720"/>
        <w:rPr>
          <w:sz w:val="22"/>
          <w:szCs w:val="22"/>
        </w:rPr>
      </w:pPr>
      <w:r w:rsidRPr="00250BBE">
        <w:rPr>
          <w:sz w:val="22"/>
          <w:szCs w:val="22"/>
        </w:rPr>
        <w:t>- 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Правилами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250BBE" w:rsidRPr="00250BBE" w:rsidRDefault="00250BBE" w:rsidP="00250BBE">
      <w:pPr>
        <w:pStyle w:val="a5"/>
        <w:ind w:firstLine="720"/>
        <w:rPr>
          <w:sz w:val="22"/>
          <w:szCs w:val="22"/>
        </w:rPr>
      </w:pPr>
      <w:r w:rsidRPr="00250BBE">
        <w:rPr>
          <w:sz w:val="22"/>
          <w:szCs w:val="22"/>
        </w:rPr>
        <w:t>- выявлении факта осуществления потребителем безучетного потребления электрической энергии;</w:t>
      </w:r>
    </w:p>
    <w:p w:rsidR="00250BBE" w:rsidRPr="00250BBE" w:rsidRDefault="00250BBE" w:rsidP="00250BBE">
      <w:pPr>
        <w:pStyle w:val="a5"/>
        <w:ind w:firstLine="720"/>
        <w:rPr>
          <w:sz w:val="22"/>
          <w:szCs w:val="22"/>
        </w:rPr>
      </w:pPr>
      <w:r w:rsidRPr="00250BBE">
        <w:rPr>
          <w:sz w:val="22"/>
          <w:szCs w:val="22"/>
        </w:rPr>
        <w:t>- 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250BBE" w:rsidRPr="00250BBE" w:rsidRDefault="00250BBE" w:rsidP="00250BBE">
      <w:pPr>
        <w:pStyle w:val="a5"/>
        <w:ind w:firstLine="720"/>
        <w:rPr>
          <w:sz w:val="22"/>
          <w:szCs w:val="22"/>
        </w:rPr>
      </w:pPr>
      <w:r w:rsidRPr="00250BBE">
        <w:rPr>
          <w:sz w:val="22"/>
          <w:szCs w:val="22"/>
        </w:rPr>
        <w:t xml:space="preserve">- 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w:t>
      </w:r>
      <w:r w:rsidRPr="00250BBE">
        <w:rPr>
          <w:sz w:val="22"/>
          <w:szCs w:val="22"/>
        </w:rPr>
        <w:lastRenderedPageBreak/>
        <w:t>присоединения, указанных в документах о технологическом присоединении;</w:t>
      </w:r>
    </w:p>
    <w:p w:rsidR="00250BBE" w:rsidRPr="00250BBE" w:rsidRDefault="00250BBE" w:rsidP="00250BBE">
      <w:pPr>
        <w:pStyle w:val="a5"/>
        <w:ind w:firstLine="720"/>
        <w:rPr>
          <w:sz w:val="22"/>
          <w:szCs w:val="22"/>
        </w:rPr>
      </w:pPr>
      <w:r w:rsidRPr="00250BBE">
        <w:rPr>
          <w:sz w:val="22"/>
          <w:szCs w:val="22"/>
        </w:rP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250BBE" w:rsidRPr="00250BBE" w:rsidRDefault="00250BBE" w:rsidP="00250BBE">
      <w:pPr>
        <w:pStyle w:val="a5"/>
        <w:ind w:firstLine="720"/>
        <w:rPr>
          <w:sz w:val="22"/>
          <w:szCs w:val="22"/>
        </w:rPr>
      </w:pPr>
      <w:r w:rsidRPr="00250BBE">
        <w:rPr>
          <w:sz w:val="22"/>
          <w:szCs w:val="22"/>
        </w:rPr>
        <w:t>г) возникновение (угроза возникновения) аварийных электроэнергетических режимов;</w:t>
      </w:r>
    </w:p>
    <w:p w:rsidR="00250BBE" w:rsidRPr="00250BBE" w:rsidRDefault="00250BBE" w:rsidP="00250BBE">
      <w:pPr>
        <w:pStyle w:val="a5"/>
        <w:ind w:firstLine="720"/>
        <w:rPr>
          <w:sz w:val="22"/>
          <w:szCs w:val="22"/>
        </w:rPr>
      </w:pPr>
      <w:r w:rsidRPr="00250BBE">
        <w:rPr>
          <w:sz w:val="22"/>
          <w:szCs w:val="22"/>
        </w:rPr>
        <w:t>д)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250BBE" w:rsidRPr="00250BBE" w:rsidRDefault="00250BBE" w:rsidP="00250BBE">
      <w:pPr>
        <w:ind w:firstLine="708"/>
        <w:jc w:val="both"/>
        <w:rPr>
          <w:sz w:val="22"/>
          <w:szCs w:val="22"/>
        </w:rPr>
      </w:pPr>
      <w:r w:rsidRPr="00250BBE">
        <w:rPr>
          <w:sz w:val="22"/>
          <w:szCs w:val="22"/>
        </w:rPr>
        <w:t>е) в иных предусмотренных законодательством случаях.</w:t>
      </w:r>
    </w:p>
    <w:p w:rsidR="00250BBE" w:rsidRPr="00250BBE" w:rsidRDefault="00250BBE" w:rsidP="00250BBE">
      <w:pPr>
        <w:ind w:firstLine="708"/>
        <w:jc w:val="both"/>
        <w:rPr>
          <w:sz w:val="22"/>
          <w:szCs w:val="22"/>
        </w:rPr>
      </w:pPr>
      <w:r w:rsidRPr="00250BBE">
        <w:rPr>
          <w:sz w:val="22"/>
          <w:szCs w:val="22"/>
        </w:rPr>
        <w:t>4.3. При введении ограничения режима потребления электрической энергии и мощности Потребителю Сторона- исполнитель услуги оформляет Акт ограничения режима потребления электрической энергии и мощности, в котором фиксируются:</w:t>
      </w:r>
    </w:p>
    <w:p w:rsidR="00250BBE" w:rsidRPr="00250BBE" w:rsidRDefault="00250BBE" w:rsidP="00250BBE">
      <w:pPr>
        <w:ind w:firstLine="708"/>
        <w:jc w:val="both"/>
        <w:rPr>
          <w:sz w:val="22"/>
          <w:szCs w:val="22"/>
        </w:rPr>
      </w:pPr>
      <w:r w:rsidRPr="00250BBE">
        <w:rPr>
          <w:sz w:val="22"/>
          <w:szCs w:val="22"/>
        </w:rPr>
        <w:t>а) вид ограничения режима потребления (частичное или полное);</w:t>
      </w:r>
    </w:p>
    <w:p w:rsidR="00250BBE" w:rsidRPr="00250BBE" w:rsidRDefault="00250BBE" w:rsidP="00250BBE">
      <w:pPr>
        <w:ind w:firstLine="708"/>
        <w:jc w:val="both"/>
        <w:rPr>
          <w:sz w:val="22"/>
          <w:szCs w:val="22"/>
        </w:rPr>
      </w:pPr>
      <w:r w:rsidRPr="00250BBE">
        <w:rPr>
          <w:sz w:val="22"/>
          <w:szCs w:val="22"/>
        </w:rPr>
        <w:t>б) дата и время вводимого ограничения режима потребления;</w:t>
      </w:r>
    </w:p>
    <w:p w:rsidR="00250BBE" w:rsidRPr="00250BBE" w:rsidRDefault="00250BBE" w:rsidP="00250BBE">
      <w:pPr>
        <w:ind w:firstLine="708"/>
        <w:jc w:val="both"/>
        <w:rPr>
          <w:sz w:val="22"/>
          <w:szCs w:val="22"/>
        </w:rPr>
      </w:pPr>
      <w:r w:rsidRPr="00250BBE">
        <w:rPr>
          <w:sz w:val="22"/>
          <w:szCs w:val="22"/>
        </w:rPr>
        <w:t>в) уровень вводимого ограничения режима потребления (при частичном ограничении);</w:t>
      </w:r>
    </w:p>
    <w:p w:rsidR="00250BBE" w:rsidRPr="00250BBE" w:rsidRDefault="00250BBE" w:rsidP="00250BBE">
      <w:pPr>
        <w:ind w:firstLine="708"/>
        <w:jc w:val="both"/>
        <w:rPr>
          <w:sz w:val="22"/>
          <w:szCs w:val="22"/>
        </w:rPr>
      </w:pPr>
      <w:r w:rsidRPr="00250BBE">
        <w:rPr>
          <w:sz w:val="22"/>
          <w:szCs w:val="22"/>
        </w:rPr>
        <w:t>г) наименование потребителя, точки поставки, в отношении которых вводится ограничение режима потребления;</w:t>
      </w:r>
    </w:p>
    <w:p w:rsidR="00250BBE" w:rsidRPr="00250BBE" w:rsidRDefault="00250BBE" w:rsidP="00250BBE">
      <w:pPr>
        <w:ind w:firstLine="708"/>
        <w:jc w:val="both"/>
        <w:rPr>
          <w:sz w:val="22"/>
          <w:szCs w:val="22"/>
        </w:rPr>
      </w:pPr>
      <w:r w:rsidRPr="00250BBE">
        <w:rPr>
          <w:sz w:val="22"/>
          <w:szCs w:val="22"/>
        </w:rPr>
        <w:t>д) адрес, по которому производится ограничение режима потребления;</w:t>
      </w:r>
    </w:p>
    <w:p w:rsidR="00250BBE" w:rsidRPr="00250BBE" w:rsidRDefault="00250BBE" w:rsidP="00250BBE">
      <w:pPr>
        <w:ind w:firstLine="708"/>
        <w:jc w:val="both"/>
        <w:rPr>
          <w:sz w:val="22"/>
          <w:szCs w:val="22"/>
        </w:rPr>
      </w:pPr>
      <w:r w:rsidRPr="00250BBE">
        <w:rPr>
          <w:sz w:val="22"/>
          <w:szCs w:val="22"/>
        </w:rPr>
        <w:t>е) технические мероприятия на объектах электросетевого хозяйства Стороны-исполнителя услуги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250BBE" w:rsidRPr="00250BBE" w:rsidRDefault="00250BBE" w:rsidP="00250BBE">
      <w:pPr>
        <w:ind w:firstLine="708"/>
        <w:jc w:val="both"/>
        <w:rPr>
          <w:sz w:val="22"/>
          <w:szCs w:val="22"/>
        </w:rPr>
      </w:pPr>
      <w:r w:rsidRPr="00250BBE">
        <w:rPr>
          <w:sz w:val="22"/>
          <w:szCs w:val="22"/>
        </w:rPr>
        <w:t>ж) номер и показания приборов учета на дату введения ограничения режима потребления;</w:t>
      </w:r>
    </w:p>
    <w:p w:rsidR="00250BBE" w:rsidRPr="00250BBE" w:rsidRDefault="00250BBE" w:rsidP="00250BBE">
      <w:pPr>
        <w:ind w:firstLine="708"/>
        <w:jc w:val="both"/>
        <w:rPr>
          <w:sz w:val="22"/>
          <w:szCs w:val="22"/>
        </w:rPr>
      </w:pPr>
      <w:r w:rsidRPr="00250BBE">
        <w:rPr>
          <w:sz w:val="22"/>
          <w:szCs w:val="22"/>
        </w:rPr>
        <w:t>з) причины, по которым не было введено ограничение режима потребления (в случае, если ограничение режима потребления не было введено).</w:t>
      </w:r>
    </w:p>
    <w:p w:rsidR="00250BBE" w:rsidRPr="00250BBE" w:rsidRDefault="00250BBE" w:rsidP="00250BBE">
      <w:pPr>
        <w:ind w:firstLine="708"/>
        <w:jc w:val="both"/>
        <w:rPr>
          <w:sz w:val="22"/>
          <w:szCs w:val="22"/>
        </w:rPr>
      </w:pPr>
      <w:r w:rsidRPr="00250BBE">
        <w:rPr>
          <w:sz w:val="22"/>
          <w:szCs w:val="22"/>
        </w:rPr>
        <w:t>Акт о введении ограничения режима потребления составляется в 3 экземплярах и подписывается присутствующими Стороной-исполнителем услуги,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250BBE" w:rsidRPr="00250BBE" w:rsidRDefault="00250BBE" w:rsidP="00250BBE">
      <w:pPr>
        <w:ind w:firstLine="708"/>
        <w:jc w:val="both"/>
        <w:rPr>
          <w:sz w:val="22"/>
          <w:szCs w:val="22"/>
        </w:rPr>
      </w:pPr>
      <w:r w:rsidRPr="00250BBE">
        <w:rPr>
          <w:sz w:val="22"/>
          <w:szCs w:val="22"/>
        </w:rPr>
        <w:t>4.4. Инициатор введения ограничения не позднее чем за 10 дней до заявляемой им даты введения ограничения режима потребления направляет Стороне-исполнителю услуги (субисполнителю) уведомление о необходимости введения ограничения режима потребления, содержащее следующие сведения:</w:t>
      </w:r>
    </w:p>
    <w:p w:rsidR="00250BBE" w:rsidRPr="00250BBE" w:rsidRDefault="00250BBE" w:rsidP="00250BBE">
      <w:pPr>
        <w:ind w:firstLine="708"/>
        <w:jc w:val="both"/>
        <w:rPr>
          <w:sz w:val="22"/>
          <w:szCs w:val="22"/>
        </w:rPr>
      </w:pPr>
      <w:r w:rsidRPr="00250BBE">
        <w:rPr>
          <w:sz w:val="22"/>
          <w:szCs w:val="22"/>
        </w:rPr>
        <w:t>а) наименование потребителя и описание точки поставки потребителя, в отношении которого вводится ограничение режима потребления;</w:t>
      </w:r>
    </w:p>
    <w:p w:rsidR="00250BBE" w:rsidRPr="00250BBE" w:rsidRDefault="00250BBE" w:rsidP="00250BBE">
      <w:pPr>
        <w:ind w:firstLine="708"/>
        <w:jc w:val="both"/>
        <w:rPr>
          <w:sz w:val="22"/>
          <w:szCs w:val="22"/>
        </w:rPr>
      </w:pPr>
      <w:r w:rsidRPr="00250BBE">
        <w:rPr>
          <w:sz w:val="22"/>
          <w:szCs w:val="22"/>
        </w:rPr>
        <w:t>б) основания введения ограничения режима потребления;</w:t>
      </w:r>
    </w:p>
    <w:p w:rsidR="00250BBE" w:rsidRPr="00250BBE" w:rsidRDefault="00250BBE" w:rsidP="00250BBE">
      <w:pPr>
        <w:ind w:firstLine="708"/>
        <w:jc w:val="both"/>
        <w:rPr>
          <w:sz w:val="22"/>
          <w:szCs w:val="22"/>
        </w:rPr>
      </w:pPr>
      <w:r w:rsidRPr="00250BBE">
        <w:rPr>
          <w:sz w:val="22"/>
          <w:szCs w:val="22"/>
        </w:rP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250BBE" w:rsidRPr="00250BBE" w:rsidRDefault="00250BBE" w:rsidP="00250BBE">
      <w:pPr>
        <w:ind w:firstLine="708"/>
        <w:jc w:val="both"/>
        <w:rPr>
          <w:sz w:val="22"/>
          <w:szCs w:val="22"/>
        </w:rPr>
      </w:pPr>
      <w:r w:rsidRPr="00250BBE">
        <w:rPr>
          <w:sz w:val="22"/>
          <w:szCs w:val="22"/>
        </w:rPr>
        <w:t>г) сроки вводимого ограничения режима потребления (при введении частичного ограничения режима потребления - также уровень ограничения);</w:t>
      </w:r>
    </w:p>
    <w:p w:rsidR="00250BBE" w:rsidRPr="00250BBE" w:rsidRDefault="00250BBE" w:rsidP="00250BBE">
      <w:pPr>
        <w:tabs>
          <w:tab w:val="num" w:pos="1275"/>
        </w:tabs>
        <w:ind w:firstLine="720"/>
        <w:jc w:val="both"/>
        <w:rPr>
          <w:sz w:val="22"/>
          <w:szCs w:val="22"/>
        </w:rPr>
      </w:pPr>
      <w:r w:rsidRPr="00250BBE">
        <w:rPr>
          <w:sz w:val="22"/>
          <w:szCs w:val="22"/>
        </w:rPr>
        <w:t>д) сведения об уведомлении потребителя (а в случаях, указанных в пункте 17 Правил, - также уполномоченных органов) в соответствии с Правилами о планируемом ограничении режима потребления.</w:t>
      </w:r>
    </w:p>
    <w:p w:rsidR="00250BBE" w:rsidRPr="00250BBE" w:rsidRDefault="00250BBE" w:rsidP="00250BBE">
      <w:pPr>
        <w:tabs>
          <w:tab w:val="num" w:pos="1275"/>
        </w:tabs>
        <w:ind w:firstLine="720"/>
        <w:jc w:val="both"/>
        <w:rPr>
          <w:sz w:val="22"/>
          <w:szCs w:val="22"/>
        </w:rPr>
      </w:pPr>
      <w:r w:rsidRPr="00250BBE">
        <w:rPr>
          <w:sz w:val="22"/>
          <w:szCs w:val="22"/>
        </w:rPr>
        <w:t>4.5. 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пунктом 23 Правил.</w:t>
      </w:r>
    </w:p>
    <w:p w:rsidR="00250BBE" w:rsidRPr="00250BBE" w:rsidRDefault="00250BBE" w:rsidP="00250BBE">
      <w:pPr>
        <w:ind w:firstLine="720"/>
        <w:jc w:val="both"/>
        <w:rPr>
          <w:sz w:val="22"/>
          <w:szCs w:val="22"/>
        </w:rPr>
      </w:pPr>
      <w:r w:rsidRPr="00250BBE">
        <w:rPr>
          <w:sz w:val="22"/>
          <w:szCs w:val="22"/>
        </w:rPr>
        <w:t>4.6. При возобновлении режима потребления Сторона-исполнитель услуги составляет акт о возобновлении режима потребления в порядке, установленном пунктами 12 и 14 Правил для составления акта о введении ограничения режима потребления.</w:t>
      </w:r>
    </w:p>
    <w:p w:rsidR="00250BBE" w:rsidRPr="00250BBE" w:rsidRDefault="00250BBE" w:rsidP="00250BBE">
      <w:pPr>
        <w:pStyle w:val="a5"/>
        <w:keepNext/>
        <w:widowControl/>
        <w:autoSpaceDE/>
        <w:autoSpaceDN/>
        <w:spacing w:before="480"/>
        <w:jc w:val="center"/>
        <w:rPr>
          <w:b/>
          <w:sz w:val="22"/>
          <w:szCs w:val="22"/>
        </w:rPr>
      </w:pPr>
      <w:r w:rsidRPr="00250BBE">
        <w:rPr>
          <w:b/>
          <w:sz w:val="22"/>
          <w:szCs w:val="22"/>
        </w:rPr>
        <w:lastRenderedPageBreak/>
        <w:t>5. КОНТРОЛЬНОЕ СНЯТИЕ ПОКАЗАНИЙ ПРИБОРОВ УЧЕТА</w:t>
      </w:r>
    </w:p>
    <w:p w:rsidR="00250BBE" w:rsidRPr="00250BBE" w:rsidRDefault="00250BBE" w:rsidP="00250BBE">
      <w:pPr>
        <w:ind w:firstLine="720"/>
        <w:jc w:val="both"/>
        <w:rPr>
          <w:sz w:val="22"/>
          <w:szCs w:val="22"/>
        </w:rPr>
      </w:pPr>
      <w:r w:rsidRPr="00250BBE">
        <w:rPr>
          <w:sz w:val="22"/>
          <w:szCs w:val="22"/>
        </w:rPr>
        <w:t xml:space="preserve">5.1. Контрольное снятие показаний приборов учета потребления электрической энергии по бытовым потребителям и по юридическим лицам  и гражданам, осуществляющим предпринимательскую деятельность без образования юридического лица, производит уполномоченный представитель Стороны-исполнителя услуги в соответствии с нормами действующих нормативно-правовых актов. </w:t>
      </w:r>
    </w:p>
    <w:p w:rsidR="00250BBE" w:rsidRPr="00250BBE" w:rsidRDefault="00250BBE" w:rsidP="00250BBE">
      <w:pPr>
        <w:tabs>
          <w:tab w:val="num" w:pos="932"/>
          <w:tab w:val="num" w:pos="1620"/>
        </w:tabs>
        <w:ind w:left="-22" w:firstLine="742"/>
        <w:jc w:val="both"/>
        <w:rPr>
          <w:sz w:val="22"/>
          <w:szCs w:val="22"/>
        </w:rPr>
      </w:pPr>
      <w:r w:rsidRPr="00250BBE">
        <w:rPr>
          <w:sz w:val="22"/>
          <w:szCs w:val="22"/>
        </w:rPr>
        <w:t>Сторона-исполнитель услуги производит проверку достоверности передаваемых потребителями сведений о показаниях расчетных приборов учета, осуществляет проверку технического состояния таких приборов учета и осуществляет списание показаний контрольных приборов учета, собственниками которых является Сторона-исполнитель услуги, по всем Потребителям в соответствии с действующими нормативно-правовыми актами. .</w:t>
      </w:r>
    </w:p>
    <w:p w:rsidR="00250BBE" w:rsidRPr="00250BBE" w:rsidRDefault="00250BBE" w:rsidP="00250BBE">
      <w:pPr>
        <w:tabs>
          <w:tab w:val="num" w:pos="540"/>
        </w:tabs>
        <w:ind w:firstLine="720"/>
        <w:jc w:val="both"/>
        <w:rPr>
          <w:sz w:val="22"/>
          <w:szCs w:val="22"/>
        </w:rPr>
      </w:pPr>
      <w:r w:rsidRPr="00250BBE">
        <w:rPr>
          <w:sz w:val="22"/>
          <w:szCs w:val="22"/>
        </w:rPr>
        <w:t xml:space="preserve">Показания приборов учета заносятся в Акт контрольного снятия показаний приборов учета и подписывается лицом, ответственным за снятие показаний прибора учета, а также представителями Потребителя и (или) гарантирующего поставщика (энергосбытовой, энергоснабжающей организации). </w:t>
      </w:r>
    </w:p>
    <w:p w:rsidR="00250BBE" w:rsidRPr="00250BBE" w:rsidRDefault="00250BBE" w:rsidP="00250BBE">
      <w:pPr>
        <w:ind w:firstLine="720"/>
        <w:jc w:val="both"/>
        <w:rPr>
          <w:sz w:val="22"/>
          <w:szCs w:val="22"/>
        </w:rPr>
      </w:pPr>
      <w:r w:rsidRPr="00250BBE">
        <w:rPr>
          <w:sz w:val="22"/>
          <w:szCs w:val="22"/>
        </w:rPr>
        <w:t xml:space="preserve">5.2. Показания приборов учета потребления электрической энергии и мощности фиксируются в Акте контрольного снятия показаний приборов учета, который подписывается представителями Стороны-исполнителя услуги и лица, с которым у Стороны-исполнителя услуги есть непосредственная или опосредованная балансовая граница. Акт контрольного снятия показаний приборов учета скрепляется печатями Стороны-исполнителя услуги и Потребителя. </w:t>
      </w:r>
    </w:p>
    <w:p w:rsidR="00250BBE" w:rsidRPr="00250BBE" w:rsidRDefault="00250BBE" w:rsidP="00250BBE">
      <w:pPr>
        <w:ind w:firstLine="720"/>
        <w:jc w:val="both"/>
        <w:rPr>
          <w:sz w:val="22"/>
          <w:szCs w:val="22"/>
        </w:rPr>
      </w:pPr>
      <w:r w:rsidRPr="00250BBE">
        <w:rPr>
          <w:sz w:val="22"/>
          <w:szCs w:val="22"/>
        </w:rPr>
        <w:t xml:space="preserve">5.3. При составлении Акта контрольного снятия показаний приборов учета должен присутствовать представитель Потребителя. Отсутствие надлежащим образом извещенного Потребителя о времени списания показаний приборов учета, а равно отказ от присутствия при его составлении, отражается с указанием причин такого отказа в Акте контрольного снятия показаний приборов учета или в отдельном акте, составленном в присутствии 2-х незаинтересованных лиц и подписанном этими лицами. </w:t>
      </w:r>
    </w:p>
    <w:p w:rsidR="00250BBE" w:rsidRPr="00250BBE" w:rsidRDefault="00250BBE" w:rsidP="00250BBE">
      <w:pPr>
        <w:ind w:firstLine="720"/>
        <w:jc w:val="both"/>
        <w:rPr>
          <w:sz w:val="22"/>
          <w:szCs w:val="22"/>
        </w:rPr>
      </w:pPr>
      <w:r w:rsidRPr="00250BBE">
        <w:rPr>
          <w:sz w:val="22"/>
          <w:szCs w:val="22"/>
        </w:rPr>
        <w:t>5.4. Акт контрольного снятия показаний приборов учета для Потребителей - юридических лиц/ИП оформляется в 2-х экземплярах, по одному для Стороны-исполнителя услуги  и Потребителя. Для бытовых потребителей Акт - реестр снятия показаний приборов учета формируется в 1 (одном) экземпляре, который находится у Стороны-исполнителя услуги. Все Акты имеют равную юридическую силу.</w:t>
      </w:r>
    </w:p>
    <w:p w:rsidR="00250BBE" w:rsidRPr="00250BBE" w:rsidRDefault="00250BBE" w:rsidP="00250BBE">
      <w:pPr>
        <w:pStyle w:val="a5"/>
        <w:keepNext/>
        <w:widowControl/>
        <w:autoSpaceDE/>
        <w:autoSpaceDN/>
        <w:spacing w:before="480"/>
        <w:ind w:firstLine="720"/>
        <w:jc w:val="center"/>
        <w:rPr>
          <w:b/>
          <w:sz w:val="22"/>
          <w:szCs w:val="22"/>
        </w:rPr>
      </w:pPr>
      <w:r w:rsidRPr="00250BBE">
        <w:rPr>
          <w:b/>
          <w:sz w:val="22"/>
          <w:szCs w:val="22"/>
        </w:rPr>
        <w:t xml:space="preserve">СНЯТИЕ ПОКАЗАНИЙ ПРИБОРОВ УЧЕТА ПОТРЕБИТЕЛЕЙ  КОММУНАЛЬНЫХ УСЛУГ </w:t>
      </w:r>
    </w:p>
    <w:p w:rsidR="00250BBE" w:rsidRPr="00250BBE" w:rsidRDefault="00250BBE" w:rsidP="00250BBE">
      <w:pPr>
        <w:tabs>
          <w:tab w:val="num" w:pos="540"/>
        </w:tabs>
        <w:ind w:firstLine="720"/>
        <w:jc w:val="both"/>
        <w:rPr>
          <w:sz w:val="22"/>
          <w:szCs w:val="22"/>
        </w:rPr>
      </w:pPr>
      <w:r w:rsidRPr="00250BBE">
        <w:rPr>
          <w:sz w:val="22"/>
          <w:szCs w:val="22"/>
        </w:rPr>
        <w:t>5.5. При самостоятельном снятии показаний приборов учета Потребителями коммунальных услуг, Сторона-исполнитель услуги проводит контрольные снятия показаний приборов учета с периодичностью и в сроки, определяемые Стороной-исполнителем услуги, но не реже одного раза в 6 месяцев, если иное не предусмотрено действующим законодательством.</w:t>
      </w:r>
    </w:p>
    <w:p w:rsidR="00250BBE" w:rsidRPr="00250BBE" w:rsidRDefault="00250BBE" w:rsidP="00250BBE">
      <w:pPr>
        <w:tabs>
          <w:tab w:val="num" w:pos="540"/>
          <w:tab w:val="num" w:pos="720"/>
        </w:tabs>
        <w:ind w:firstLine="720"/>
        <w:jc w:val="both"/>
        <w:rPr>
          <w:sz w:val="22"/>
          <w:szCs w:val="22"/>
        </w:rPr>
      </w:pPr>
      <w:r w:rsidRPr="00250BBE">
        <w:rPr>
          <w:sz w:val="22"/>
          <w:szCs w:val="22"/>
        </w:rPr>
        <w:t xml:space="preserve">5.6. При не снятии показаний приборов учета потребителями  коммунальных услуг Сторона-исполнитель услуги производит расчет потребления электрической энергии в соответствии с действующими нормативно-правовыми актами. </w:t>
      </w:r>
    </w:p>
    <w:p w:rsidR="00250BBE" w:rsidRPr="00250BBE" w:rsidRDefault="00250BBE" w:rsidP="00250BBE">
      <w:pPr>
        <w:tabs>
          <w:tab w:val="num" w:pos="1440"/>
        </w:tabs>
        <w:ind w:firstLine="720"/>
        <w:jc w:val="both"/>
        <w:rPr>
          <w:sz w:val="22"/>
          <w:szCs w:val="22"/>
        </w:rPr>
      </w:pPr>
      <w:r w:rsidRPr="00250BBE">
        <w:rPr>
          <w:sz w:val="22"/>
          <w:szCs w:val="22"/>
        </w:rPr>
        <w:t xml:space="preserve">В случае последующего предоставления достоверных данных приборов учета Стороны производят перерасчет объема потребления (передачи) электрической энергии за предыдущие месяцы в соответствии с нормами действующего законодательства. </w:t>
      </w:r>
    </w:p>
    <w:p w:rsidR="00250BBE" w:rsidRPr="00250BBE" w:rsidRDefault="00250BBE" w:rsidP="00250BBE">
      <w:pPr>
        <w:tabs>
          <w:tab w:val="num" w:pos="540"/>
        </w:tabs>
        <w:ind w:firstLine="720"/>
        <w:jc w:val="both"/>
        <w:rPr>
          <w:sz w:val="22"/>
          <w:szCs w:val="22"/>
        </w:rPr>
      </w:pPr>
    </w:p>
    <w:p w:rsidR="00250BBE" w:rsidRPr="00250BBE" w:rsidRDefault="00250BBE" w:rsidP="00250BBE">
      <w:pPr>
        <w:pStyle w:val="a5"/>
        <w:keepNext/>
        <w:widowControl/>
        <w:autoSpaceDE/>
        <w:autoSpaceDN/>
        <w:ind w:firstLine="720"/>
        <w:jc w:val="center"/>
        <w:rPr>
          <w:b/>
          <w:sz w:val="22"/>
          <w:szCs w:val="22"/>
        </w:rPr>
      </w:pPr>
      <w:r w:rsidRPr="00250BBE">
        <w:rPr>
          <w:b/>
          <w:sz w:val="22"/>
          <w:szCs w:val="22"/>
        </w:rPr>
        <w:t>СНЯТИЕ ПОКАЗАНИЙ ПРИБОРОВ УЧЕТА ПОТРЕБИТЕЛЕЙ –</w:t>
      </w:r>
    </w:p>
    <w:p w:rsidR="00250BBE" w:rsidRPr="00250BBE" w:rsidRDefault="00250BBE" w:rsidP="00250BBE">
      <w:pPr>
        <w:pStyle w:val="a5"/>
        <w:keepNext/>
        <w:widowControl/>
        <w:autoSpaceDE/>
        <w:autoSpaceDN/>
        <w:ind w:firstLine="720"/>
        <w:jc w:val="center"/>
        <w:rPr>
          <w:b/>
          <w:sz w:val="22"/>
          <w:szCs w:val="22"/>
        </w:rPr>
      </w:pPr>
      <w:r w:rsidRPr="00250BBE">
        <w:rPr>
          <w:b/>
          <w:sz w:val="22"/>
          <w:szCs w:val="22"/>
        </w:rPr>
        <w:t>ЮРИДИЧЕСКИХ ЛИЦ и ССО</w:t>
      </w:r>
    </w:p>
    <w:p w:rsidR="00250BBE" w:rsidRPr="00250BBE" w:rsidRDefault="00250BBE" w:rsidP="00250BBE">
      <w:pPr>
        <w:numPr>
          <w:ilvl w:val="1"/>
          <w:numId w:val="10"/>
        </w:numPr>
        <w:tabs>
          <w:tab w:val="clear" w:pos="1070"/>
        </w:tabs>
        <w:ind w:left="0" w:firstLine="709"/>
        <w:jc w:val="both"/>
        <w:rPr>
          <w:sz w:val="22"/>
          <w:szCs w:val="22"/>
        </w:rPr>
      </w:pPr>
      <w:r w:rsidRPr="00250BBE">
        <w:rPr>
          <w:sz w:val="22"/>
          <w:szCs w:val="22"/>
        </w:rPr>
        <w:t xml:space="preserve"> При временном выходе из строя (метрологическом отказе) расчетного прибора учета (кроме случаев безучетного потребления) расчет объемов переданной электрической энергии и мощности осуществляется на основании показаний контрольных средств измерений, а при их отсутствии на основании объем электрической энергии, определяется в соответствии с нормами действующих нормативно-правовых актов. </w:t>
      </w:r>
    </w:p>
    <w:p w:rsidR="00250BBE" w:rsidRPr="00250BBE" w:rsidRDefault="00250BBE" w:rsidP="00250BBE">
      <w:pPr>
        <w:numPr>
          <w:ilvl w:val="1"/>
          <w:numId w:val="10"/>
        </w:numPr>
        <w:tabs>
          <w:tab w:val="clear" w:pos="1070"/>
          <w:tab w:val="num" w:pos="0"/>
          <w:tab w:val="left" w:pos="1080"/>
        </w:tabs>
        <w:ind w:left="0" w:firstLine="720"/>
        <w:jc w:val="both"/>
        <w:rPr>
          <w:sz w:val="22"/>
          <w:szCs w:val="22"/>
        </w:rPr>
      </w:pPr>
      <w:r w:rsidRPr="00250BBE">
        <w:rPr>
          <w:sz w:val="22"/>
          <w:szCs w:val="22"/>
        </w:rPr>
        <w:t>В случае, если Сторона-исполнитель услуги не сняла (несвоевременно сняла) показания приборов учета Потребителя, в отношении которого Сторона-заказчик услуги (ГП/ЭСО) в установленном условиями настоящего Договора порядке направила Стороне-исполнителю услуги уведомление о расторжении договора энергоснабжения, Стороны договорились применять следующий порядок определения объемов электрической энергии и мощности, поставленной Потребителю на момент расторжения договора:</w:t>
      </w:r>
    </w:p>
    <w:p w:rsidR="00250BBE" w:rsidRPr="00250BBE" w:rsidRDefault="00250BBE" w:rsidP="00250BBE">
      <w:pPr>
        <w:tabs>
          <w:tab w:val="num" w:pos="0"/>
          <w:tab w:val="num" w:pos="540"/>
          <w:tab w:val="left" w:pos="1080"/>
        </w:tabs>
        <w:ind w:firstLine="720"/>
        <w:jc w:val="both"/>
        <w:rPr>
          <w:sz w:val="22"/>
          <w:szCs w:val="22"/>
        </w:rPr>
      </w:pPr>
      <w:r w:rsidRPr="00250BBE">
        <w:rPr>
          <w:sz w:val="22"/>
          <w:szCs w:val="22"/>
        </w:rPr>
        <w:lastRenderedPageBreak/>
        <w:t xml:space="preserve">5.10.1. В случае, если Сторона-исполнитель услуги не сняла показания приборов учета Потребителя, объем электрической энергии и мощности, поставленной Потребителю на момент расторжения договора, определяется как произведение  </w:t>
      </w:r>
      <w:r w:rsidRPr="00250BBE">
        <w:rPr>
          <w:bCs/>
          <w:sz w:val="22"/>
          <w:szCs w:val="22"/>
        </w:rPr>
        <w:t>1/30 объема потребления электрической энергии и мощности за аналогичный месяц предыдущего года (либо предыдущего месяца, если срок присоединения электроустановок потребителя к электрической сети Стороны</w:t>
      </w:r>
      <w:r w:rsidRPr="00250BBE">
        <w:rPr>
          <w:sz w:val="22"/>
          <w:szCs w:val="22"/>
        </w:rPr>
        <w:t xml:space="preserve"> - </w:t>
      </w:r>
      <w:r w:rsidRPr="00250BBE">
        <w:rPr>
          <w:bCs/>
          <w:sz w:val="22"/>
          <w:szCs w:val="22"/>
        </w:rPr>
        <w:t>исполнитель услуги менее 1 года) на количество дней, прошедших с даты последнего списания показаний до даты расторжения договора энергоснабжения (купли-продажи (поставки) электрической энергии) с Потребителем;</w:t>
      </w:r>
    </w:p>
    <w:p w:rsidR="00250BBE" w:rsidRPr="00250BBE" w:rsidRDefault="00250BBE" w:rsidP="00250BBE">
      <w:pPr>
        <w:tabs>
          <w:tab w:val="num" w:pos="540"/>
        </w:tabs>
        <w:ind w:left="-22" w:firstLine="720"/>
        <w:jc w:val="both"/>
        <w:rPr>
          <w:sz w:val="22"/>
          <w:szCs w:val="22"/>
        </w:rPr>
      </w:pPr>
      <w:r w:rsidRPr="00250BBE">
        <w:rPr>
          <w:sz w:val="22"/>
          <w:szCs w:val="22"/>
        </w:rPr>
        <w:t xml:space="preserve">5.10.2. </w:t>
      </w:r>
      <w:r w:rsidRPr="00250BBE">
        <w:rPr>
          <w:bCs/>
          <w:sz w:val="22"/>
          <w:szCs w:val="22"/>
        </w:rPr>
        <w:t>В случае, если Сторона -</w:t>
      </w:r>
      <w:r w:rsidRPr="00250BBE">
        <w:rPr>
          <w:sz w:val="22"/>
          <w:szCs w:val="22"/>
        </w:rPr>
        <w:t xml:space="preserve"> исполнитель услуги</w:t>
      </w:r>
      <w:r w:rsidRPr="00250BBE">
        <w:rPr>
          <w:bCs/>
          <w:sz w:val="22"/>
          <w:szCs w:val="22"/>
        </w:rPr>
        <w:t xml:space="preserve">  несвоевременно сняла показания приборов учета Потребителя, объем электрической энергии и мощности, поставленной Потребителю на момент расторжения договора, определяется путем вычитания из  расхода электрической энергии и мощности, полученного при списании показаний приборов учета, снятым после даты расторжения договора энергоснабжения и результата, полученного как произведение 1/30 объема потребления электрической энергии и мощности за аналогичный месяц предыдущего года (либо предыдущего месяца,  если срок присоединения электроустановок потребителя к электрической сети Стороны-</w:t>
      </w:r>
      <w:r w:rsidRPr="00250BBE">
        <w:rPr>
          <w:sz w:val="22"/>
          <w:szCs w:val="22"/>
        </w:rPr>
        <w:t xml:space="preserve"> исполнителя услуги</w:t>
      </w:r>
      <w:r w:rsidRPr="00250BBE">
        <w:rPr>
          <w:bCs/>
          <w:sz w:val="22"/>
          <w:szCs w:val="22"/>
        </w:rPr>
        <w:t xml:space="preserve">  менее 1 года) на количество дней, с даты последнего фактического снятия показаний прибора учета Потребителя до даты расторжения договора энергоснабжения (купли-продажи (поставки) электрической энергии) с Потребителем.</w:t>
      </w:r>
    </w:p>
    <w:p w:rsidR="00250BBE" w:rsidRPr="00250BBE" w:rsidRDefault="00250BBE" w:rsidP="00250BBE">
      <w:pPr>
        <w:numPr>
          <w:ilvl w:val="1"/>
          <w:numId w:val="10"/>
        </w:numPr>
        <w:tabs>
          <w:tab w:val="clear" w:pos="1070"/>
          <w:tab w:val="num" w:pos="180"/>
          <w:tab w:val="left" w:pos="1080"/>
        </w:tabs>
        <w:ind w:left="0" w:firstLine="720"/>
        <w:jc w:val="both"/>
        <w:rPr>
          <w:sz w:val="22"/>
          <w:szCs w:val="22"/>
        </w:rPr>
      </w:pPr>
      <w:r w:rsidRPr="00250BBE">
        <w:rPr>
          <w:sz w:val="22"/>
          <w:szCs w:val="22"/>
        </w:rPr>
        <w:t>При наличии сертифицированной АСКУЭ (АИИС КУЭ) Потребителей сбор и первичную обработку данных АИИС КУЭ осуществляет Сторона-исполнитель услуги  и передает Стороне-заказчику услуги  данные автоматизированного учета электрической энергии и мощности в бумажном и электронном виде (при наличии письменного запроса).</w:t>
      </w:r>
    </w:p>
    <w:p w:rsidR="00250BBE" w:rsidRPr="00250BBE" w:rsidRDefault="00250BBE" w:rsidP="00250BBE">
      <w:pPr>
        <w:tabs>
          <w:tab w:val="left" w:pos="1080"/>
        </w:tabs>
        <w:ind w:firstLine="720"/>
        <w:jc w:val="both"/>
        <w:rPr>
          <w:sz w:val="22"/>
          <w:szCs w:val="22"/>
        </w:rPr>
      </w:pPr>
      <w:r w:rsidRPr="00250BBE">
        <w:rPr>
          <w:sz w:val="22"/>
          <w:szCs w:val="22"/>
        </w:rPr>
        <w:t>В случае отсутствия у Стороны-исполнителя услуги  удаленного доступа к данным системам первичную обработку данных АИИС КУЭ осуществляет ГП (ЭСО) и передает Стороне-исполнителю услуги данные автоматизированного учета электрической энергии и мощности в бумажном и электронном виде.</w:t>
      </w:r>
    </w:p>
    <w:p w:rsidR="00250BBE" w:rsidRPr="00250BBE" w:rsidRDefault="00250BBE" w:rsidP="00250BBE">
      <w:pPr>
        <w:numPr>
          <w:ilvl w:val="1"/>
          <w:numId w:val="10"/>
        </w:numPr>
        <w:ind w:left="0" w:firstLine="709"/>
        <w:jc w:val="both"/>
        <w:rPr>
          <w:sz w:val="22"/>
          <w:szCs w:val="22"/>
        </w:rPr>
      </w:pPr>
      <w:r w:rsidRPr="00250BBE">
        <w:rPr>
          <w:sz w:val="22"/>
          <w:szCs w:val="22"/>
        </w:rPr>
        <w:t xml:space="preserve">Сторона-исполнитель услуги  согласует с Потребителем/ССО/ИВС сроки контрольного снятия показаний приборов учета, установленных в электроустановках Потребителя/ССО/ИВС; </w:t>
      </w:r>
    </w:p>
    <w:p w:rsidR="00250BBE" w:rsidRPr="00250BBE" w:rsidRDefault="00250BBE" w:rsidP="00250BBE">
      <w:pPr>
        <w:ind w:left="-22" w:firstLine="720"/>
        <w:jc w:val="both"/>
        <w:rPr>
          <w:sz w:val="22"/>
          <w:szCs w:val="22"/>
        </w:rPr>
      </w:pPr>
      <w:r w:rsidRPr="00250BBE">
        <w:rPr>
          <w:sz w:val="22"/>
          <w:szCs w:val="22"/>
        </w:rPr>
        <w:t xml:space="preserve">При непредставлении показаний расчетного прибора учета, установленного в границах объектов электросетевого хозяйства Стороны-исполнителя услуги, а также в случае 2-кратного недопуска к такому расчетному прибору учета лиц, которые имеют право проводить его проверки, объем электрической энергии, определяется начиная с даты, когда наступили указанные события, исходя из показаний контрольного прибора учета, а при его отсутствии в соответствии с нормами действующих нормативно-правовых актов. </w:t>
      </w:r>
    </w:p>
    <w:p w:rsidR="00250BBE" w:rsidRPr="00250BBE" w:rsidRDefault="00250BBE" w:rsidP="00250BBE">
      <w:pPr>
        <w:ind w:left="-22" w:firstLine="720"/>
        <w:jc w:val="both"/>
        <w:rPr>
          <w:sz w:val="22"/>
          <w:szCs w:val="22"/>
        </w:rPr>
      </w:pPr>
      <w:r w:rsidRPr="00250BBE">
        <w:rPr>
          <w:sz w:val="22"/>
          <w:szCs w:val="22"/>
        </w:rPr>
        <w:t>5.13. В случае, если прибор учета установлен не на границе балансовой принадлежности Стороны-исполнителя услуги  и Потребителя - юридического лица, объем принятой в сеть Стороны-исполнителя услуги  (отпущенной из его сети) электрической энергии корректируется на величину технологических потерь на участке сети от границы балансовой принадлежности до места установки прибора учета. Величина технологических потерь определяется Стороной-исполнителем услуги  в соответствии с Инструкцией по организации работы по расчету и обоснованию нормативов технологических потерь электроэнергии при ее передаче по электрическим сетям, утвержденным приказом Минпромэнерго РФ от 30.12.2008 г. № 326 и включается в Акты разграничения балансовой принадлежности электросетей и эксплуатационной ответственности Сторон. В случае отсутствия указанной величины в Актах разграничения, принимается величина потерь, предусмотренная договором энергоснабжения с Потребителем, указанная в Приложении № 2 «Перечень точек отпуска (поставки) электрической энергии и мощности из сети Стороны-исполнителя услуги» и «Перечень точек отпуска (поставки) электрической энергии и мощности из сети Стороны-заказчика услуги» к настоящему Договору. Расчет технологических потерь электрической энергии от границы балансовой принадлежности до прибора учета не входит в Акт снятия показаний приборов учета, а содержится в Ведомости объемов передачи электрической энергии по Потребителям – юридическим лицам.</w:t>
      </w:r>
    </w:p>
    <w:p w:rsidR="00250BBE" w:rsidRPr="00250BBE" w:rsidRDefault="00250BBE" w:rsidP="00250BBE">
      <w:pPr>
        <w:tabs>
          <w:tab w:val="num" w:pos="540"/>
        </w:tabs>
        <w:ind w:left="-22" w:firstLine="720"/>
        <w:jc w:val="both"/>
        <w:rPr>
          <w:sz w:val="22"/>
          <w:szCs w:val="22"/>
        </w:rPr>
      </w:pPr>
      <w:r w:rsidRPr="00250BBE">
        <w:rPr>
          <w:sz w:val="22"/>
          <w:szCs w:val="22"/>
        </w:rPr>
        <w:t>5.14. Если в точке на границе балансовой принадлежности между Стороной-исполнителем услуги  и ССО установлен прибор учета, который фиксирует реверсные потоки электрической энергии и мощности (прием и передачу), то показания данного прибора учета в указанной точке фиксируется отдельно для каждого направления потока электрической энергии и мощности и заносятся в Приложение №5.1 настоящего Договора.</w:t>
      </w:r>
    </w:p>
    <w:p w:rsidR="00250BBE" w:rsidRPr="00250BBE" w:rsidRDefault="00250BBE" w:rsidP="00250BBE">
      <w:pPr>
        <w:ind w:left="-22" w:firstLine="720"/>
        <w:jc w:val="both"/>
        <w:rPr>
          <w:b/>
          <w:caps/>
          <w:sz w:val="22"/>
          <w:szCs w:val="22"/>
        </w:rPr>
      </w:pPr>
    </w:p>
    <w:p w:rsidR="00250BBE" w:rsidRPr="00250BBE" w:rsidRDefault="00250BBE" w:rsidP="00250BBE">
      <w:pPr>
        <w:ind w:left="-22" w:firstLine="720"/>
        <w:jc w:val="both"/>
        <w:rPr>
          <w:b/>
          <w:caps/>
          <w:sz w:val="22"/>
          <w:szCs w:val="22"/>
        </w:rPr>
      </w:pPr>
      <w:r w:rsidRPr="00250BBE">
        <w:rPr>
          <w:b/>
          <w:caps/>
          <w:sz w:val="22"/>
          <w:szCs w:val="22"/>
        </w:rPr>
        <w:t xml:space="preserve">порядок составления и ОБОРОТа АКТОВ НЕУЧТЕННОго ПОТРЕБЛЕНИЯ ЭЛЕКТРИЧЕСКОЙ ЭНЕРГИИ. Определение объема </w:t>
      </w:r>
      <w:r w:rsidRPr="00250BBE">
        <w:rPr>
          <w:b/>
          <w:caps/>
          <w:sz w:val="22"/>
          <w:szCs w:val="22"/>
        </w:rPr>
        <w:lastRenderedPageBreak/>
        <w:t>безучетного/бездоговорного потребления ЭЛЕКТРИческой ЭНЕРГИИ и мощности</w:t>
      </w:r>
    </w:p>
    <w:p w:rsidR="00250BBE" w:rsidRPr="00250BBE" w:rsidRDefault="00250BBE" w:rsidP="00250BBE">
      <w:pPr>
        <w:tabs>
          <w:tab w:val="num" w:pos="540"/>
          <w:tab w:val="num" w:pos="1620"/>
        </w:tabs>
        <w:ind w:firstLine="720"/>
        <w:jc w:val="both"/>
        <w:rPr>
          <w:sz w:val="22"/>
          <w:szCs w:val="22"/>
        </w:rPr>
      </w:pPr>
      <w:r w:rsidRPr="00250BBE">
        <w:rPr>
          <w:sz w:val="22"/>
          <w:szCs w:val="22"/>
        </w:rPr>
        <w:t>5.16. По всем фактам отклонения работы расчетных, коммерческих приборов учета (кроме метрологического отказа) от требований действующих норм и правил, а также по всем фактам самовольного присоединения энергопринимающих устройств Потребителя помимо средств учета электрической энергии, Сторона-исполнитель услуги  обязана составить акты, подтверждающие неучтенное потребление электрической энергии. Объем переданной в отчетном месяце электрической энергии корректируется Сторона-исполнитель услуги  на величину неучтенной (безучетной) электрической энергии, стоимость которой ГП/ЭСО взыскивает с Потребителя по договору энергоснабжения на основании оформленного Стороной-исполнителем услуги   Акта неучтенного потребления электрической энергии и мощности в соответствии с Приложениями № 7.1, 7.2. настоящего Договора.</w:t>
      </w:r>
    </w:p>
    <w:p w:rsidR="00250BBE" w:rsidRPr="00250BBE" w:rsidRDefault="00250BBE" w:rsidP="00250BBE">
      <w:pPr>
        <w:tabs>
          <w:tab w:val="num" w:pos="1440"/>
        </w:tabs>
        <w:ind w:firstLine="720"/>
        <w:jc w:val="both"/>
        <w:rPr>
          <w:sz w:val="22"/>
          <w:szCs w:val="22"/>
        </w:rPr>
      </w:pPr>
      <w:r w:rsidRPr="00250BBE">
        <w:rPr>
          <w:sz w:val="22"/>
          <w:szCs w:val="22"/>
        </w:rPr>
        <w:t>5.17. В Актах неучтенного потребления электрической энергии должны содержаться данные о потребителе или лице, осуществляющем неучтенное (безучетное, бездоговорное) потребление электрической энергии, способе и месте осуществления выявленного нарушения, описание приборов учета на момент составления акта, дата предыдущей проверки, объяснения потребителя или лица, осуществляющего неучтенное (безучетное, бездоговорное) потребление электрической энергии, по выявленному факту и его претензии к составленному акту (в случае их наличия).</w:t>
      </w:r>
    </w:p>
    <w:p w:rsidR="00250BBE" w:rsidRPr="00250BBE" w:rsidRDefault="00250BBE" w:rsidP="00250BBE">
      <w:pPr>
        <w:tabs>
          <w:tab w:val="left" w:pos="462"/>
          <w:tab w:val="left" w:pos="517"/>
        </w:tabs>
        <w:ind w:firstLine="720"/>
        <w:jc w:val="both"/>
        <w:rPr>
          <w:sz w:val="22"/>
          <w:szCs w:val="22"/>
        </w:rPr>
      </w:pPr>
      <w:r w:rsidRPr="00250BBE">
        <w:rPr>
          <w:sz w:val="22"/>
          <w:szCs w:val="22"/>
        </w:rPr>
        <w:t>5.18. В случае выявления нарушений в работе приборов учета, установленных в электроустановках Стороны-исполнителя услуги, последняя незамедлительно принимает меры по устранению нарушений и сообщает о принятых мерах Стороне-заказчику услуги, ГП/ЭСО. В этом случае применяется способ расчета, установленный настоящим Договором или нормативными правовыми актами.</w:t>
      </w:r>
    </w:p>
    <w:p w:rsidR="00250BBE" w:rsidRPr="00250BBE" w:rsidRDefault="00250BBE" w:rsidP="00250BBE">
      <w:pPr>
        <w:ind w:firstLine="720"/>
        <w:jc w:val="both"/>
        <w:rPr>
          <w:sz w:val="22"/>
          <w:szCs w:val="22"/>
        </w:rPr>
      </w:pPr>
      <w:r w:rsidRPr="00250BBE">
        <w:rPr>
          <w:sz w:val="22"/>
          <w:szCs w:val="22"/>
        </w:rPr>
        <w:t>5.19. При оформлении документов о неучтенном (безучетном, бездоговорном) потреблении электрической энергии должен присутствовать потребитель или лицо, осуществляющее неучтенное (безучетное, бездоговорное) потребление электрической энергии. Отказ потребителя или лица, осуществляющего неучтенное (безучетное, бездоговорное) потребление электрической энергии, а равно отказ от присутствия при его составлении, отражается  с указанием причин такого отказа в акте неучтенного потребления электрической энергии или в отдельном акте, составленном в присутствии 2 незаинтересованных лиц и подписанном этими лицами.</w:t>
      </w:r>
    </w:p>
    <w:p w:rsidR="00250BBE" w:rsidRPr="00250BBE" w:rsidRDefault="00250BBE" w:rsidP="00250BBE">
      <w:pPr>
        <w:ind w:firstLine="720"/>
        <w:jc w:val="both"/>
        <w:rPr>
          <w:sz w:val="22"/>
          <w:szCs w:val="22"/>
        </w:rPr>
      </w:pPr>
      <w:r w:rsidRPr="00250BBE">
        <w:rPr>
          <w:sz w:val="22"/>
          <w:szCs w:val="22"/>
        </w:rPr>
        <w:t xml:space="preserve">5.20. Акты неучтенного потребления электрической энергии  составляются в трех экземплярах: один экземпляр вручается под роспись или заказным письмом с уведомлением о вручении лицу, допустившему неучтенное (безучтенное, бездоговорное) потребление электрической энергии, второй экземпляр остается у Стороны-исполнителя услуги, третий в последующем передается ГП/ЭСО (при условии безучетного потребления электрической энергии) в соответствии с настоящим Договором. </w:t>
      </w:r>
    </w:p>
    <w:p w:rsidR="00250BBE" w:rsidRPr="00250BBE" w:rsidRDefault="00250BBE" w:rsidP="00250BBE">
      <w:pPr>
        <w:tabs>
          <w:tab w:val="left" w:pos="462"/>
          <w:tab w:val="left" w:pos="517"/>
        </w:tabs>
        <w:ind w:firstLine="720"/>
        <w:jc w:val="both"/>
        <w:rPr>
          <w:sz w:val="22"/>
          <w:szCs w:val="22"/>
        </w:rPr>
      </w:pPr>
      <w:r w:rsidRPr="00250BBE">
        <w:rPr>
          <w:sz w:val="22"/>
          <w:szCs w:val="22"/>
        </w:rPr>
        <w:t xml:space="preserve">5.21. В резолютивной части Акта Сторона-исполнитель услуги  указывает меры по устранению допущенных нарушений и устанавливает сроки для их устранения. </w:t>
      </w:r>
    </w:p>
    <w:p w:rsidR="00250BBE" w:rsidRPr="00250BBE" w:rsidRDefault="00250BBE" w:rsidP="00250BBE">
      <w:pPr>
        <w:tabs>
          <w:tab w:val="left" w:pos="462"/>
          <w:tab w:val="left" w:pos="517"/>
        </w:tabs>
        <w:ind w:firstLine="720"/>
        <w:jc w:val="both"/>
        <w:rPr>
          <w:sz w:val="22"/>
          <w:szCs w:val="22"/>
        </w:rPr>
      </w:pPr>
      <w:r w:rsidRPr="00250BBE">
        <w:rPr>
          <w:sz w:val="22"/>
          <w:szCs w:val="22"/>
        </w:rPr>
        <w:t>5.22. Оформленные надлежащим образом Акты неучтенного потребления, подтверждающие объемы безучетного потребления электрической энергии по мере их составления, подекадно (11, 21 числа отчетного месяца и 01 числа месяца, следующего за отчетным) передаются Сторона-исполнитель услуги  ГП/ЭСО. Передача указанных документов производится способом, достоверно подтверждающим время передачи (заказной почтой с уведомлениями о вручении, по акту приема-передачи документов, либо иным способом).</w:t>
      </w:r>
    </w:p>
    <w:p w:rsidR="00250BBE" w:rsidRPr="00250BBE" w:rsidRDefault="00250BBE" w:rsidP="00250BBE">
      <w:pPr>
        <w:tabs>
          <w:tab w:val="left" w:pos="462"/>
          <w:tab w:val="left" w:pos="517"/>
        </w:tabs>
        <w:ind w:firstLine="720"/>
        <w:jc w:val="both"/>
        <w:rPr>
          <w:sz w:val="22"/>
          <w:szCs w:val="22"/>
        </w:rPr>
      </w:pPr>
      <w:r w:rsidRPr="00250BBE">
        <w:rPr>
          <w:sz w:val="22"/>
          <w:szCs w:val="22"/>
        </w:rPr>
        <w:t>5.23. В случае возврата Актов неучтенного  потребления электрической энергии со стороны ГП/ЭСО в связи с их ненадлежащим оформлением, Акты подлежат исправлению в течение 2-х дней с момента получения.</w:t>
      </w:r>
    </w:p>
    <w:p w:rsidR="00250BBE" w:rsidRPr="00250BBE" w:rsidRDefault="00250BBE" w:rsidP="00250BBE">
      <w:pPr>
        <w:tabs>
          <w:tab w:val="left" w:pos="462"/>
          <w:tab w:val="left" w:pos="517"/>
        </w:tabs>
        <w:ind w:firstLine="720"/>
        <w:jc w:val="both"/>
        <w:rPr>
          <w:sz w:val="22"/>
          <w:szCs w:val="22"/>
        </w:rPr>
      </w:pPr>
      <w:r w:rsidRPr="00250BBE">
        <w:rPr>
          <w:sz w:val="22"/>
          <w:szCs w:val="22"/>
        </w:rPr>
        <w:t xml:space="preserve">Согласованный сторонами объем неучтенного (безучетного) потребления, зафиксированный на основании исправленных Актов неучтенного потребления электрической энергии, включается в Ведомости объемов передачи электрической энергии за отчетный период оказания услуг (Приложения № 4.1, 4.2. к настоящему Договору). </w:t>
      </w:r>
    </w:p>
    <w:p w:rsidR="00250BBE" w:rsidRPr="00250BBE" w:rsidRDefault="00250BBE" w:rsidP="00250BBE">
      <w:pPr>
        <w:tabs>
          <w:tab w:val="left" w:pos="462"/>
          <w:tab w:val="left" w:pos="517"/>
        </w:tabs>
        <w:ind w:firstLine="720"/>
        <w:jc w:val="both"/>
        <w:rPr>
          <w:sz w:val="22"/>
          <w:szCs w:val="22"/>
        </w:rPr>
      </w:pPr>
      <w:r w:rsidRPr="00250BBE">
        <w:rPr>
          <w:sz w:val="22"/>
          <w:szCs w:val="22"/>
        </w:rPr>
        <w:t>5.24. Определение объема неучтенного (безучетного, бездоговорного) потребления электрической энергии производится в соответствии нормами действующего законодательства. Расчет объема неучтенной (безучетной, бездоговорной) электрической энергии производится на отдельном бланке, являющемся приложением к Акту неучтенного потребления электрической энергии.</w:t>
      </w:r>
    </w:p>
    <w:p w:rsidR="00250BBE" w:rsidRPr="00250BBE" w:rsidRDefault="00250BBE" w:rsidP="00250BBE">
      <w:pPr>
        <w:tabs>
          <w:tab w:val="left" w:pos="462"/>
          <w:tab w:val="left" w:pos="517"/>
        </w:tabs>
        <w:ind w:left="-22" w:firstLine="720"/>
        <w:jc w:val="both"/>
        <w:rPr>
          <w:sz w:val="22"/>
          <w:szCs w:val="22"/>
        </w:rPr>
      </w:pPr>
      <w:r w:rsidRPr="00250BBE">
        <w:rPr>
          <w:sz w:val="22"/>
          <w:szCs w:val="22"/>
        </w:rPr>
        <w:t xml:space="preserve">5.25. Объем неучтенного (безучетного, бездоговорного) потребления электрической энергии определяется за весь период, истекший с даты предыдущей контрольной проверки технического </w:t>
      </w:r>
      <w:r w:rsidRPr="00250BBE">
        <w:rPr>
          <w:sz w:val="22"/>
          <w:szCs w:val="22"/>
        </w:rPr>
        <w:lastRenderedPageBreak/>
        <w:t>состояния точки поставки на розничном рынке, либо, если указанная проверка не была проведена по вине Стороны-исполнителя услуги  - с даты, не позднее которой она должна быть проведена.</w:t>
      </w:r>
    </w:p>
    <w:p w:rsidR="00250BBE" w:rsidRPr="00250BBE" w:rsidRDefault="00250BBE" w:rsidP="00250BBE">
      <w:pPr>
        <w:tabs>
          <w:tab w:val="left" w:pos="462"/>
          <w:tab w:val="left" w:pos="517"/>
        </w:tabs>
        <w:ind w:left="-22" w:firstLine="720"/>
        <w:jc w:val="both"/>
        <w:rPr>
          <w:sz w:val="22"/>
          <w:szCs w:val="22"/>
        </w:rPr>
      </w:pPr>
    </w:p>
    <w:p w:rsidR="00250BBE" w:rsidRPr="00250BBE" w:rsidRDefault="00250BBE" w:rsidP="00250BBE">
      <w:pPr>
        <w:tabs>
          <w:tab w:val="num" w:pos="540"/>
        </w:tabs>
        <w:ind w:left="-22" w:firstLine="561"/>
        <w:jc w:val="both"/>
        <w:rPr>
          <w:b/>
          <w:caps/>
          <w:sz w:val="22"/>
          <w:szCs w:val="22"/>
        </w:rPr>
      </w:pPr>
      <w:r>
        <w:rPr>
          <w:b/>
          <w:caps/>
          <w:sz w:val="22"/>
          <w:szCs w:val="22"/>
        </w:rPr>
        <w:t>о</w:t>
      </w:r>
      <w:r w:rsidRPr="00250BBE">
        <w:rPr>
          <w:b/>
          <w:caps/>
          <w:sz w:val="22"/>
          <w:szCs w:val="22"/>
        </w:rPr>
        <w:t>рганизация системы контроля технических параметров РАСЧЕТНЫХ средств учета электрической энергии И МОЩНОСТИ.</w:t>
      </w:r>
    </w:p>
    <w:p w:rsidR="00250BBE" w:rsidRPr="00250BBE" w:rsidRDefault="00250BBE" w:rsidP="00250BBE">
      <w:pPr>
        <w:pStyle w:val="31"/>
        <w:tabs>
          <w:tab w:val="left" w:pos="1080"/>
        </w:tabs>
        <w:spacing w:line="240" w:lineRule="auto"/>
        <w:rPr>
          <w:sz w:val="22"/>
          <w:szCs w:val="22"/>
        </w:rPr>
      </w:pPr>
      <w:r w:rsidRPr="00250BBE">
        <w:rPr>
          <w:caps/>
          <w:sz w:val="22"/>
          <w:szCs w:val="22"/>
        </w:rPr>
        <w:t xml:space="preserve">5.26. </w:t>
      </w:r>
      <w:r w:rsidRPr="00250BBE">
        <w:rPr>
          <w:sz w:val="22"/>
          <w:szCs w:val="22"/>
        </w:rPr>
        <w:t>О необходимости выполнения мероприятий по проверке технических параметров в отношении приборов учета, установленных в сетях Стороны-исполнителя услуги, Сторона-заказчик услуги (ГП/ЭСО) письменно уведомляет Сторону-исполнителя услуги. Для выполнения указанных мероприятий Сторона-исполнитель услуги  может привлечь третьих лиц.</w:t>
      </w:r>
    </w:p>
    <w:p w:rsidR="00250BBE" w:rsidRPr="00250BBE" w:rsidRDefault="00250BBE" w:rsidP="00250BBE">
      <w:pPr>
        <w:pStyle w:val="21"/>
        <w:tabs>
          <w:tab w:val="left" w:pos="1080"/>
        </w:tabs>
        <w:ind w:firstLine="720"/>
        <w:rPr>
          <w:color w:val="000000"/>
          <w:sz w:val="22"/>
          <w:szCs w:val="22"/>
        </w:rPr>
      </w:pPr>
      <w:r w:rsidRPr="00250BBE">
        <w:rPr>
          <w:sz w:val="22"/>
          <w:szCs w:val="22"/>
        </w:rPr>
        <w:t xml:space="preserve">5.27. Замена (приемка) приборов учета осуществляется с оформлением «Акта на замену (приемку, обследование) приборов коммерческого учета» в соответствии с  действующими нормативно-правовыми актами. </w:t>
      </w:r>
    </w:p>
    <w:p w:rsidR="00250BBE" w:rsidRPr="00250BBE" w:rsidRDefault="00250BBE" w:rsidP="00250BBE">
      <w:pPr>
        <w:pStyle w:val="21"/>
        <w:tabs>
          <w:tab w:val="left" w:pos="1080"/>
        </w:tabs>
        <w:ind w:firstLine="720"/>
        <w:rPr>
          <w:color w:val="000000"/>
          <w:sz w:val="22"/>
          <w:szCs w:val="22"/>
        </w:rPr>
      </w:pPr>
      <w:r w:rsidRPr="00250BBE">
        <w:rPr>
          <w:sz w:val="22"/>
          <w:szCs w:val="22"/>
        </w:rPr>
        <w:t>5.28. Приемку приборов коммерческого учета в пределах границ балансовой принадлежности Стороны-исполнителя услуги  она осуществляет с составлением Акта на замену (приемку, обследование) приборов коммерческого учета.</w:t>
      </w:r>
    </w:p>
    <w:p w:rsidR="00250BBE" w:rsidRPr="00250BBE" w:rsidRDefault="00250BBE" w:rsidP="00250BBE">
      <w:pPr>
        <w:pStyle w:val="21"/>
        <w:tabs>
          <w:tab w:val="left" w:pos="1080"/>
        </w:tabs>
        <w:ind w:firstLine="720"/>
        <w:rPr>
          <w:color w:val="000000"/>
          <w:sz w:val="22"/>
          <w:szCs w:val="22"/>
        </w:rPr>
      </w:pPr>
      <w:r w:rsidRPr="00250BBE">
        <w:rPr>
          <w:sz w:val="22"/>
          <w:szCs w:val="22"/>
        </w:rPr>
        <w:t xml:space="preserve">5.29. При приемке приборов учета во вновь организованных точках учета оформляется Акт допуска прибора учета в эксплуатацию, а в случае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(Приложение № 7).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 </w:t>
      </w:r>
      <w:r w:rsidRPr="00250BBE">
        <w:rPr>
          <w:color w:val="000000"/>
          <w:sz w:val="22"/>
          <w:szCs w:val="22"/>
        </w:rPr>
        <w:t xml:space="preserve">5.30. </w:t>
      </w:r>
      <w:r w:rsidRPr="00250BBE">
        <w:rPr>
          <w:sz w:val="22"/>
          <w:szCs w:val="22"/>
        </w:rPr>
        <w:t>Акты на замену (приемку, обследование) приборов коммерческого учета и Паспорта-протоколы скрепляются подписями и печатями уполномоченных представителей Стороны-исполнителя услуги и Потребителя, либо Стороны-исполнителя услуги  и ССО/ИВС.</w:t>
      </w:r>
    </w:p>
    <w:p w:rsidR="00250BBE" w:rsidRPr="00250BBE" w:rsidRDefault="00250BBE" w:rsidP="00250BBE">
      <w:pPr>
        <w:numPr>
          <w:ilvl w:val="1"/>
          <w:numId w:val="15"/>
        </w:numPr>
        <w:tabs>
          <w:tab w:val="clear" w:pos="960"/>
          <w:tab w:val="num" w:pos="720"/>
          <w:tab w:val="left" w:pos="1080"/>
        </w:tabs>
        <w:ind w:left="0" w:firstLine="720"/>
        <w:jc w:val="both"/>
        <w:rPr>
          <w:color w:val="000000"/>
          <w:sz w:val="22"/>
          <w:szCs w:val="22"/>
        </w:rPr>
      </w:pPr>
      <w:r w:rsidRPr="00250BBE">
        <w:rPr>
          <w:color w:val="000000"/>
          <w:sz w:val="22"/>
          <w:szCs w:val="22"/>
        </w:rPr>
        <w:t xml:space="preserve"> При замене (приемке) многофункциональных программируемых приборов учета Сторона</w:t>
      </w:r>
      <w:r w:rsidRPr="00250BBE">
        <w:rPr>
          <w:sz w:val="22"/>
          <w:szCs w:val="22"/>
        </w:rPr>
        <w:t xml:space="preserve">-исполнитель услуги </w:t>
      </w:r>
      <w:r w:rsidRPr="00250BBE">
        <w:rPr>
          <w:color w:val="000000"/>
          <w:sz w:val="22"/>
          <w:szCs w:val="22"/>
        </w:rPr>
        <w:t xml:space="preserve"> осуществляет проверку конфигурации прибора учета, его программирование (при необходимости)</w:t>
      </w:r>
      <w:r w:rsidRPr="00250BBE">
        <w:rPr>
          <w:bCs/>
          <w:color w:val="000000"/>
          <w:sz w:val="22"/>
          <w:szCs w:val="22"/>
        </w:rPr>
        <w:t>, установку программной защиты (пароля) от несанкционированного доступа и сохранение параметров конфигурации</w:t>
      </w:r>
      <w:r w:rsidRPr="00250BBE">
        <w:rPr>
          <w:color w:val="000000"/>
          <w:sz w:val="22"/>
          <w:szCs w:val="22"/>
        </w:rPr>
        <w:t xml:space="preserve">. </w:t>
      </w:r>
    </w:p>
    <w:p w:rsidR="00250BBE" w:rsidRPr="00250BBE" w:rsidRDefault="00250BBE" w:rsidP="00250BBE">
      <w:pPr>
        <w:tabs>
          <w:tab w:val="left" w:pos="1080"/>
        </w:tabs>
        <w:ind w:firstLine="720"/>
        <w:jc w:val="both"/>
        <w:rPr>
          <w:color w:val="000000"/>
          <w:sz w:val="22"/>
          <w:szCs w:val="22"/>
        </w:rPr>
      </w:pPr>
      <w:r w:rsidRPr="00250BBE">
        <w:rPr>
          <w:sz w:val="22"/>
          <w:szCs w:val="22"/>
        </w:rPr>
        <w:t>5.32. Сторона-исполнитель услуги  в течение 3-х рабочих дней предоставляет Стороне-заказчику услуги, ГП/ЭСО на бумажном носителе или по факсу Акты на замену (приемку, обследование) приборов коммерческого учета и паспорта-протоколы, в электронном виде конфигурации программируемых приборов учета. В случае отправки по факсу оригиналы предоставляются в течение месяца. Электронный адрес согласовывается дополнительно</w:t>
      </w:r>
      <w:r w:rsidRPr="00250BBE">
        <w:rPr>
          <w:bCs/>
          <w:color w:val="000000"/>
          <w:sz w:val="22"/>
          <w:szCs w:val="22"/>
        </w:rPr>
        <w:t>.</w:t>
      </w:r>
    </w:p>
    <w:p w:rsidR="00250BBE" w:rsidRPr="00250BBE" w:rsidRDefault="00250BBE" w:rsidP="00250BBE">
      <w:pPr>
        <w:numPr>
          <w:ilvl w:val="1"/>
          <w:numId w:val="16"/>
        </w:numPr>
        <w:tabs>
          <w:tab w:val="clear" w:pos="960"/>
          <w:tab w:val="num" w:pos="720"/>
          <w:tab w:val="left" w:pos="1080"/>
        </w:tabs>
        <w:ind w:left="0" w:firstLine="720"/>
        <w:jc w:val="both"/>
        <w:rPr>
          <w:color w:val="000000"/>
          <w:sz w:val="22"/>
          <w:szCs w:val="22"/>
        </w:rPr>
      </w:pPr>
      <w:r w:rsidRPr="00250BBE">
        <w:rPr>
          <w:sz w:val="22"/>
          <w:szCs w:val="22"/>
        </w:rPr>
        <w:t>При осуществлении ГП/ЭСО контрольных функций по получению данных с многофункциональных программируемых счетчиков Сторона-исполнитель услуги сообщает пароль ГП/ЭСО по его письменному запросу</w:t>
      </w:r>
      <w:r w:rsidRPr="00250BBE">
        <w:rPr>
          <w:color w:val="000000"/>
          <w:sz w:val="22"/>
          <w:szCs w:val="22"/>
        </w:rPr>
        <w:t>.</w:t>
      </w:r>
    </w:p>
    <w:p w:rsidR="00250BBE" w:rsidRPr="00250BBE" w:rsidRDefault="00250BBE" w:rsidP="00250BBE">
      <w:pPr>
        <w:pStyle w:val="31"/>
        <w:numPr>
          <w:ilvl w:val="1"/>
          <w:numId w:val="16"/>
        </w:numPr>
        <w:tabs>
          <w:tab w:val="num" w:pos="480"/>
          <w:tab w:val="left" w:pos="1080"/>
        </w:tabs>
        <w:spacing w:line="240" w:lineRule="auto"/>
        <w:ind w:left="0" w:firstLine="720"/>
        <w:rPr>
          <w:bCs/>
          <w:sz w:val="22"/>
          <w:szCs w:val="22"/>
        </w:rPr>
      </w:pPr>
      <w:r w:rsidRPr="00250BBE">
        <w:rPr>
          <w:sz w:val="22"/>
          <w:szCs w:val="22"/>
        </w:rPr>
        <w:t>Сторона-исполнитель услуги за 5 дней до начала месяца, когда планируется проведение работ по техническому обслуживанию приборов учета, официально уведомляет ГП/ЭСО о сроках проведения работ</w:t>
      </w:r>
      <w:r w:rsidRPr="00250BBE">
        <w:rPr>
          <w:bCs/>
          <w:sz w:val="22"/>
          <w:szCs w:val="22"/>
        </w:rPr>
        <w:t>.</w:t>
      </w:r>
    </w:p>
    <w:p w:rsidR="00250BBE" w:rsidRPr="00250BBE" w:rsidRDefault="00250BBE" w:rsidP="00250BBE">
      <w:pPr>
        <w:pStyle w:val="a5"/>
        <w:numPr>
          <w:ilvl w:val="1"/>
          <w:numId w:val="16"/>
        </w:numPr>
        <w:tabs>
          <w:tab w:val="num" w:pos="480"/>
          <w:tab w:val="left" w:pos="1080"/>
        </w:tabs>
        <w:autoSpaceDE/>
        <w:autoSpaceDN/>
        <w:snapToGrid w:val="0"/>
        <w:ind w:left="0" w:firstLine="720"/>
        <w:rPr>
          <w:color w:val="000000"/>
          <w:sz w:val="22"/>
          <w:szCs w:val="22"/>
        </w:rPr>
      </w:pPr>
      <w:r w:rsidRPr="00250BBE">
        <w:rPr>
          <w:color w:val="000000"/>
          <w:sz w:val="22"/>
          <w:szCs w:val="22"/>
        </w:rPr>
        <w:t xml:space="preserve">Сторона-заказчик услуги (ГП/ЭСО) имеет право </w:t>
      </w:r>
      <w:r w:rsidRPr="00250BBE">
        <w:rPr>
          <w:bCs/>
          <w:color w:val="000000"/>
          <w:sz w:val="22"/>
          <w:szCs w:val="22"/>
        </w:rPr>
        <w:t xml:space="preserve">проведения работ по </w:t>
      </w:r>
      <w:r w:rsidRPr="00250BBE">
        <w:rPr>
          <w:color w:val="000000"/>
          <w:sz w:val="22"/>
          <w:szCs w:val="22"/>
        </w:rPr>
        <w:t xml:space="preserve">техническому </w:t>
      </w:r>
      <w:r w:rsidRPr="00250BBE">
        <w:rPr>
          <w:bCs/>
          <w:color w:val="000000"/>
          <w:sz w:val="22"/>
          <w:szCs w:val="22"/>
        </w:rPr>
        <w:t>о</w:t>
      </w:r>
      <w:r w:rsidRPr="00250BBE">
        <w:rPr>
          <w:color w:val="000000"/>
          <w:sz w:val="22"/>
          <w:szCs w:val="22"/>
        </w:rPr>
        <w:t>бслуживанию приборов учета на объектах Потребителей по договору с ними с предоставлением необходимых документов Стороне-исполнителю услуги.</w:t>
      </w:r>
    </w:p>
    <w:p w:rsidR="00250BBE" w:rsidRPr="00250BBE" w:rsidRDefault="00250BBE" w:rsidP="00250BBE">
      <w:pPr>
        <w:tabs>
          <w:tab w:val="left" w:pos="462"/>
          <w:tab w:val="left" w:pos="517"/>
          <w:tab w:val="left" w:pos="1080"/>
        </w:tabs>
        <w:ind w:firstLine="720"/>
        <w:jc w:val="both"/>
        <w:rPr>
          <w:color w:val="000000"/>
          <w:sz w:val="22"/>
          <w:szCs w:val="22"/>
        </w:rPr>
      </w:pPr>
      <w:r w:rsidRPr="00250BBE">
        <w:rPr>
          <w:sz w:val="22"/>
          <w:szCs w:val="22"/>
        </w:rPr>
        <w:t>Сторона-исполнитель услуг по письменному запросу Стороны-заказчика услуги,  (ГП/ЭСО) в течение 3(Трех) рабочих дней, предоставляет имеющуюся у Стороны-исполнителя услуги информацию по измерительным комплексам расчетного и контрольного учета, расположенным на границе между Стороной-исполнителем услуги и Потребителем электрической энергии</w:t>
      </w:r>
      <w:r w:rsidRPr="00250BBE">
        <w:rPr>
          <w:color w:val="000000"/>
          <w:sz w:val="22"/>
          <w:szCs w:val="22"/>
        </w:rPr>
        <w:t>.</w:t>
      </w:r>
    </w:p>
    <w:p w:rsidR="00250BBE" w:rsidRPr="00250BBE" w:rsidRDefault="00250BBE" w:rsidP="00250BBE">
      <w:pPr>
        <w:numPr>
          <w:ilvl w:val="1"/>
          <w:numId w:val="16"/>
        </w:numPr>
        <w:tabs>
          <w:tab w:val="clear" w:pos="960"/>
        </w:tabs>
        <w:ind w:left="0" w:firstLine="480"/>
        <w:jc w:val="both"/>
        <w:rPr>
          <w:color w:val="000000"/>
          <w:sz w:val="22"/>
          <w:szCs w:val="22"/>
        </w:rPr>
      </w:pPr>
      <w:r w:rsidRPr="00250BBE">
        <w:rPr>
          <w:color w:val="000000"/>
          <w:sz w:val="22"/>
          <w:szCs w:val="22"/>
        </w:rPr>
        <w:t xml:space="preserve"> Собственник энергопринимающих устройств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обязан направить ГП (ЭСО) и сетевой организации к сетям которой присоединены энергопринемающие устройства данного собственника способом, позволяющим подтвердить факт получения, письменной заявки о необходимости составления акта о демонтаже/замене ПУ с фиксацией показаний. </w:t>
      </w:r>
    </w:p>
    <w:p w:rsidR="00250BBE" w:rsidRPr="00250BBE" w:rsidRDefault="00250BBE" w:rsidP="00250BBE">
      <w:pPr>
        <w:ind w:firstLine="426"/>
        <w:jc w:val="both"/>
        <w:rPr>
          <w:color w:val="000000"/>
          <w:sz w:val="22"/>
          <w:szCs w:val="22"/>
        </w:rPr>
      </w:pPr>
      <w:r w:rsidRPr="00250BBE">
        <w:rPr>
          <w:color w:val="000000"/>
          <w:sz w:val="22"/>
          <w:szCs w:val="22"/>
        </w:rPr>
        <w:lastRenderedPageBreak/>
        <w:t xml:space="preserve"> В случае если ни сетевая организация, ни гарантирующий поставщик не явились в согласованные дату и время для составления акта и снятия показаний. Собственник энергопринимающих устройств фиксирует и направляет показания ПУ</w:t>
      </w:r>
      <w:r w:rsidRPr="00250BBE">
        <w:rPr>
          <w:sz w:val="22"/>
          <w:szCs w:val="22"/>
        </w:rPr>
        <w:t xml:space="preserve"> </w:t>
      </w:r>
      <w:r w:rsidRPr="00250BBE">
        <w:rPr>
          <w:color w:val="000000"/>
          <w:sz w:val="22"/>
          <w:szCs w:val="22"/>
        </w:rPr>
        <w:t xml:space="preserve">ГП (ЭСО) способом, позволяющим подтвердить факт получения. </w:t>
      </w:r>
    </w:p>
    <w:p w:rsidR="00250BBE" w:rsidRPr="00250BBE" w:rsidRDefault="00250BBE" w:rsidP="00250BBE">
      <w:pPr>
        <w:tabs>
          <w:tab w:val="num" w:pos="540"/>
        </w:tabs>
        <w:jc w:val="both"/>
        <w:rPr>
          <w:sz w:val="22"/>
          <w:szCs w:val="22"/>
        </w:rPr>
      </w:pPr>
    </w:p>
    <w:p w:rsidR="00250BBE" w:rsidRPr="00250BBE" w:rsidRDefault="00250BBE" w:rsidP="00250BBE">
      <w:pPr>
        <w:jc w:val="center"/>
        <w:rPr>
          <w:b/>
          <w:caps/>
          <w:sz w:val="22"/>
          <w:szCs w:val="22"/>
        </w:rPr>
      </w:pPr>
      <w:r w:rsidRPr="00250BBE">
        <w:rPr>
          <w:b/>
          <w:caps/>
          <w:sz w:val="22"/>
          <w:szCs w:val="22"/>
        </w:rPr>
        <w:t>6  Порядок определения объема услуг по передаче.  ПОРЯДОК ОПЛАТЫ и стоимость услуг</w:t>
      </w:r>
    </w:p>
    <w:p w:rsidR="00250BBE" w:rsidRPr="00250BBE" w:rsidRDefault="00250BBE" w:rsidP="00250BBE">
      <w:pPr>
        <w:rPr>
          <w:b/>
          <w:caps/>
          <w:sz w:val="22"/>
          <w:szCs w:val="22"/>
        </w:rPr>
      </w:pPr>
    </w:p>
    <w:p w:rsidR="00250BBE" w:rsidRPr="00250BBE" w:rsidRDefault="00250BBE" w:rsidP="00250BBE">
      <w:pPr>
        <w:pStyle w:val="a5"/>
        <w:keepNext/>
        <w:widowControl/>
        <w:tabs>
          <w:tab w:val="num" w:pos="-2340"/>
        </w:tabs>
        <w:autoSpaceDE/>
        <w:autoSpaceDN/>
        <w:ind w:right="21" w:firstLine="720"/>
        <w:rPr>
          <w:caps/>
          <w:sz w:val="22"/>
          <w:szCs w:val="22"/>
        </w:rPr>
      </w:pPr>
      <w:r w:rsidRPr="00250BBE">
        <w:rPr>
          <w:caps/>
          <w:sz w:val="22"/>
          <w:szCs w:val="22"/>
        </w:rPr>
        <w:t>Определение объема электроэнергии И МОЩНОСТИ, переданного по сетям Стороны- ИСПОЛНИТЕЛЯ УСЛУГИ.</w:t>
      </w:r>
    </w:p>
    <w:p w:rsidR="00250BBE" w:rsidRPr="00250BBE" w:rsidRDefault="00250BBE" w:rsidP="00250BBE">
      <w:pPr>
        <w:pStyle w:val="a5"/>
        <w:widowControl/>
        <w:autoSpaceDE/>
        <w:autoSpaceDN/>
        <w:ind w:firstLine="720"/>
        <w:rPr>
          <w:sz w:val="22"/>
          <w:szCs w:val="22"/>
        </w:rPr>
      </w:pPr>
      <w:r w:rsidRPr="00250BBE">
        <w:rPr>
          <w:sz w:val="22"/>
          <w:szCs w:val="22"/>
        </w:rPr>
        <w:t>6.1.</w:t>
      </w:r>
      <w:r w:rsidRPr="00250BBE">
        <w:rPr>
          <w:sz w:val="22"/>
          <w:szCs w:val="22"/>
        </w:rPr>
        <w:tab/>
        <w:t>Отчетным периодом для определения объема услуг является один календарный месяц.</w:t>
      </w:r>
    </w:p>
    <w:p w:rsidR="00250BBE" w:rsidRPr="00250BBE" w:rsidRDefault="00250BBE" w:rsidP="00250BBE">
      <w:pPr>
        <w:pStyle w:val="a5"/>
        <w:widowControl/>
        <w:autoSpaceDE/>
        <w:autoSpaceDN/>
        <w:ind w:firstLine="720"/>
        <w:rPr>
          <w:sz w:val="22"/>
          <w:szCs w:val="22"/>
        </w:rPr>
      </w:pPr>
      <w:r w:rsidRPr="00250BBE">
        <w:rPr>
          <w:sz w:val="22"/>
          <w:szCs w:val="22"/>
        </w:rPr>
        <w:t xml:space="preserve">6.2 Объемы отпуска электрической энергии и мощности из сети Стороны-исполнителя услуги определяются по уровням напряжения: ВН (220-110кВ); СН I (35кВ); СН II (20-1кВ); НН (ниже 1кВ), по тарифным группам Потребителей ГП (ЭСО), </w:t>
      </w:r>
      <w:r w:rsidRPr="00250BBE">
        <w:rPr>
          <w:bCs/>
          <w:sz w:val="22"/>
          <w:szCs w:val="22"/>
        </w:rPr>
        <w:t>присоединенным к сетям Стороны-исполнителя услуги как непосредственно, так и опосредованно  через энергоустановки Производителей электрической энергии (далее по тексту Потребителям ГП (ЭСО), присоединенным к ГН)</w:t>
      </w:r>
      <w:r w:rsidRPr="00250BBE">
        <w:rPr>
          <w:sz w:val="22"/>
          <w:szCs w:val="22"/>
        </w:rPr>
        <w:t>.</w:t>
      </w:r>
    </w:p>
    <w:p w:rsidR="00250BBE" w:rsidRPr="00250BBE" w:rsidRDefault="00250BBE" w:rsidP="00250BBE">
      <w:pPr>
        <w:pStyle w:val="a5"/>
        <w:widowControl/>
        <w:autoSpaceDE/>
        <w:autoSpaceDN/>
        <w:ind w:firstLine="540"/>
        <w:rPr>
          <w:sz w:val="22"/>
          <w:szCs w:val="22"/>
        </w:rPr>
      </w:pPr>
      <w:r w:rsidRPr="00250BBE">
        <w:rPr>
          <w:sz w:val="22"/>
          <w:szCs w:val="22"/>
        </w:rPr>
        <w:t>При этом в целях определения объема услуги по передаче электрической энергии за уровень напряжения присоединения Потребителей ГП (ЭСО) через электрические установки Производителей электрической энергии принимается наивысший уровень напряжения, на котором Производитель электрической энергии выдает ее в сеть Стороны-исполнителя услуги.</w:t>
      </w:r>
    </w:p>
    <w:p w:rsidR="00250BBE" w:rsidRPr="00250BBE" w:rsidRDefault="00250BBE" w:rsidP="00250BBE">
      <w:pPr>
        <w:pStyle w:val="a5"/>
        <w:widowControl/>
        <w:autoSpaceDE/>
        <w:autoSpaceDN/>
        <w:ind w:firstLine="720"/>
        <w:rPr>
          <w:sz w:val="22"/>
          <w:szCs w:val="22"/>
        </w:rPr>
      </w:pPr>
      <w:r w:rsidRPr="00250BBE">
        <w:rPr>
          <w:sz w:val="22"/>
          <w:szCs w:val="22"/>
        </w:rPr>
        <w:t>6.3. Количество мощности, переданной из сетей Стороны-исполнителя услуги, определяется величиной заявленной мощности, указанной в Приложении №3.2 к настоящему Договору.</w:t>
      </w:r>
    </w:p>
    <w:p w:rsidR="00250BBE" w:rsidRPr="00250BBE" w:rsidRDefault="00250BBE" w:rsidP="00250BBE">
      <w:pPr>
        <w:pStyle w:val="a5"/>
        <w:widowControl/>
        <w:autoSpaceDE/>
        <w:autoSpaceDN/>
        <w:ind w:firstLine="720"/>
        <w:rPr>
          <w:sz w:val="22"/>
          <w:szCs w:val="22"/>
        </w:rPr>
      </w:pPr>
      <w:r w:rsidRPr="00250BBE">
        <w:rPr>
          <w:sz w:val="22"/>
          <w:szCs w:val="22"/>
        </w:rPr>
        <w:t>6.4. Количество электрической энергии, переданной из сетей Стороны-исполнителя услуги, определяется по следующей формуле:</w:t>
      </w:r>
    </w:p>
    <w:p w:rsidR="00250BBE" w:rsidRPr="00250BBE" w:rsidRDefault="00250BBE" w:rsidP="00250BBE">
      <w:pPr>
        <w:tabs>
          <w:tab w:val="left" w:pos="-4678"/>
        </w:tabs>
        <w:ind w:firstLine="720"/>
        <w:rPr>
          <w:sz w:val="22"/>
          <w:szCs w:val="22"/>
        </w:rPr>
      </w:pPr>
      <w:r w:rsidRPr="00250BBE">
        <w:rPr>
          <w:position w:val="-34"/>
          <w:sz w:val="22"/>
          <w:szCs w:val="22"/>
        </w:rPr>
        <w:object w:dxaOrig="754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1pt;height:46.35pt" o:ole="">
            <v:imagedata r:id="rId8" o:title="" gain="61604f" blacklevel="7209f"/>
          </v:shape>
          <o:OLEObject Type="Embed" ProgID="Equation.3" ShapeID="_x0000_i1025" DrawAspect="Content" ObjectID="_1579423441" r:id="rId9"/>
        </w:object>
      </w:r>
    </w:p>
    <w:p w:rsidR="00250BBE" w:rsidRPr="00250BBE" w:rsidRDefault="00250BBE" w:rsidP="00250BBE">
      <w:pPr>
        <w:ind w:firstLine="720"/>
        <w:jc w:val="both"/>
        <w:rPr>
          <w:sz w:val="22"/>
          <w:szCs w:val="22"/>
        </w:rPr>
      </w:pPr>
      <w:r w:rsidRPr="00250BBE">
        <w:rPr>
          <w:sz w:val="22"/>
          <w:szCs w:val="22"/>
        </w:rPr>
        <w:t>Где:</w:t>
      </w:r>
      <w:r w:rsidRPr="00250BBE">
        <w:rPr>
          <w:sz w:val="22"/>
          <w:szCs w:val="22"/>
        </w:rPr>
        <w:tab/>
      </w:r>
      <w:r w:rsidRPr="00250BBE">
        <w:rPr>
          <w:position w:val="-32"/>
          <w:sz w:val="22"/>
          <w:szCs w:val="22"/>
        </w:rPr>
        <w:object w:dxaOrig="940" w:dyaOrig="740">
          <v:shape id="_x0000_i1026" type="#_x0000_t75" style="width:47.45pt;height:36.55pt" o:ole="">
            <v:imagedata r:id="rId10" o:title=""/>
          </v:shape>
          <o:OLEObject Type="Embed" ProgID="Equation.3" ShapeID="_x0000_i1026" DrawAspect="Content" ObjectID="_1579423442" r:id="rId11"/>
        </w:object>
      </w:r>
      <w:r w:rsidRPr="00250BBE">
        <w:rPr>
          <w:sz w:val="22"/>
          <w:szCs w:val="22"/>
        </w:rPr>
        <w:t xml:space="preserve"> - суммарный объем электрической энергии (полезного отпуска), переданной по сетям Стороны-исполнителя услуги  для Потребителей, заключивших договоры с ГП, действующими на территории Стороны-исполнителя услуги;</w:t>
      </w:r>
    </w:p>
    <w:p w:rsidR="00250BBE" w:rsidRPr="00250BBE" w:rsidRDefault="00250BBE" w:rsidP="00250BBE">
      <w:pPr>
        <w:ind w:firstLine="720"/>
        <w:jc w:val="both"/>
        <w:rPr>
          <w:sz w:val="22"/>
          <w:szCs w:val="22"/>
        </w:rPr>
      </w:pPr>
      <w:r w:rsidRPr="00250BBE">
        <w:rPr>
          <w:position w:val="-32"/>
          <w:sz w:val="22"/>
          <w:szCs w:val="22"/>
        </w:rPr>
        <w:object w:dxaOrig="999" w:dyaOrig="740">
          <v:shape id="_x0000_i1027" type="#_x0000_t75" style="width:50.2pt;height:36.55pt" o:ole="">
            <v:imagedata r:id="rId12" o:title=""/>
          </v:shape>
          <o:OLEObject Type="Embed" ProgID="Equation.3" ShapeID="_x0000_i1027" DrawAspect="Content" ObjectID="_1579423443" r:id="rId13"/>
        </w:object>
      </w:r>
      <w:r w:rsidRPr="00250BBE">
        <w:rPr>
          <w:sz w:val="22"/>
          <w:szCs w:val="22"/>
        </w:rPr>
        <w:t xml:space="preserve"> - суммарный объем электрической энергии (полезного отпуска), переданной по сетям Стороны-исполнителя услуги  для Потребителей, заключивших договоры с Энергосбытовыми организациями, действующими на территории Стороны-исполнителя услуги;</w:t>
      </w:r>
    </w:p>
    <w:p w:rsidR="00250BBE" w:rsidRPr="00250BBE" w:rsidRDefault="00250BBE" w:rsidP="00250BBE">
      <w:pPr>
        <w:ind w:firstLine="720"/>
        <w:jc w:val="both"/>
        <w:rPr>
          <w:sz w:val="22"/>
          <w:szCs w:val="22"/>
        </w:rPr>
      </w:pPr>
      <w:r w:rsidRPr="00250BBE">
        <w:rPr>
          <w:position w:val="-32"/>
          <w:sz w:val="22"/>
          <w:szCs w:val="22"/>
        </w:rPr>
        <w:object w:dxaOrig="840" w:dyaOrig="740">
          <v:shape id="_x0000_i1028" type="#_x0000_t75" style="width:42pt;height:36.55pt" o:ole="">
            <v:imagedata r:id="rId14" o:title=""/>
          </v:shape>
          <o:OLEObject Type="Embed" ProgID="Equation.3" ShapeID="_x0000_i1028" DrawAspect="Content" ObjectID="_1579423444" r:id="rId15"/>
        </w:object>
      </w:r>
      <w:r w:rsidRPr="00250BBE">
        <w:rPr>
          <w:sz w:val="22"/>
          <w:szCs w:val="22"/>
        </w:rPr>
        <w:t xml:space="preserve">- суммарный объем электрической энергии, переданной Стороной-исполнителем услуги в сеть ССО (транзит в сальдовом выражении); </w:t>
      </w:r>
    </w:p>
    <w:p w:rsidR="00250BBE" w:rsidRPr="00250BBE" w:rsidRDefault="00250BBE" w:rsidP="00250BBE">
      <w:pPr>
        <w:ind w:firstLine="720"/>
        <w:jc w:val="both"/>
        <w:rPr>
          <w:sz w:val="22"/>
          <w:szCs w:val="22"/>
        </w:rPr>
      </w:pPr>
      <w:r w:rsidRPr="00250BBE">
        <w:rPr>
          <w:position w:val="-16"/>
          <w:sz w:val="22"/>
          <w:szCs w:val="22"/>
        </w:rPr>
        <w:object w:dxaOrig="1260" w:dyaOrig="420">
          <v:shape id="_x0000_i1029" type="#_x0000_t75" style="width:63.25pt;height:21.25pt" o:ole="">
            <v:imagedata r:id="rId16" o:title=""/>
          </v:shape>
          <o:OLEObject Type="Embed" ProgID="Equation.3" ShapeID="_x0000_i1029" DrawAspect="Content" ObjectID="_1579423445" r:id="rId17"/>
        </w:object>
      </w:r>
      <w:r w:rsidRPr="00250BBE">
        <w:rPr>
          <w:sz w:val="22"/>
          <w:szCs w:val="22"/>
        </w:rPr>
        <w:t xml:space="preserve"> - суммарный объем электрической энергии (полезного отпуска), переданной по сетям Стороны-исполнителя услуги для Потребителей, покупающих электрическую энергию и мощность у соответствующего ГП(ЭСО) на розничном рынке и заключивших Договоры на оказание услуг по передаче электрической энергии непосредственно со Стороной-заказчиком услуги;</w:t>
      </w:r>
    </w:p>
    <w:p w:rsidR="00250BBE" w:rsidRPr="00250BBE" w:rsidRDefault="00250BBE" w:rsidP="00250BBE">
      <w:pPr>
        <w:ind w:firstLine="720"/>
        <w:jc w:val="both"/>
        <w:rPr>
          <w:sz w:val="22"/>
          <w:szCs w:val="22"/>
        </w:rPr>
      </w:pPr>
      <w:r w:rsidRPr="00250BBE">
        <w:rPr>
          <w:position w:val="-16"/>
          <w:sz w:val="22"/>
          <w:szCs w:val="22"/>
        </w:rPr>
        <w:object w:dxaOrig="1260" w:dyaOrig="420">
          <v:shape id="_x0000_i1030" type="#_x0000_t75" style="width:63.25pt;height:21.25pt" o:ole="">
            <v:imagedata r:id="rId18" o:title=""/>
          </v:shape>
          <o:OLEObject Type="Embed" ProgID="Equation.3" ShapeID="_x0000_i1030" DrawAspect="Content" ObjectID="_1579423446" r:id="rId19"/>
        </w:object>
      </w:r>
      <w:r w:rsidRPr="00250BBE">
        <w:rPr>
          <w:sz w:val="22"/>
          <w:szCs w:val="22"/>
        </w:rPr>
        <w:t xml:space="preserve"> - суммарный объем электрической энергии (полезного отпуска), переданной по сетям Стороны-исполнителя услуги для Потребителей, покупающих электрическую энергию и мощность на оптовом рынке самостоятельно или через Энергосбытовые организации.</w:t>
      </w:r>
    </w:p>
    <w:p w:rsidR="00250BBE" w:rsidRPr="00250BBE" w:rsidRDefault="00250BBE" w:rsidP="00250BBE">
      <w:pPr>
        <w:ind w:firstLine="720"/>
        <w:jc w:val="both"/>
        <w:rPr>
          <w:sz w:val="22"/>
          <w:szCs w:val="22"/>
        </w:rPr>
      </w:pPr>
      <w:r w:rsidRPr="00250BBE">
        <w:rPr>
          <w:position w:val="-14"/>
          <w:sz w:val="22"/>
          <w:szCs w:val="22"/>
        </w:rPr>
        <w:object w:dxaOrig="940" w:dyaOrig="400">
          <v:shape id="_x0000_i1031" type="#_x0000_t75" style="width:46.9pt;height:19.65pt" o:ole="">
            <v:imagedata r:id="rId20" o:title=""/>
          </v:shape>
          <o:OLEObject Type="Embed" ProgID="Equation.3" ShapeID="_x0000_i1031" DrawAspect="Content" ObjectID="_1579423447" r:id="rId21"/>
        </w:object>
      </w:r>
      <w:r w:rsidRPr="00250BBE">
        <w:rPr>
          <w:sz w:val="22"/>
          <w:szCs w:val="22"/>
        </w:rPr>
        <w:t xml:space="preserve"> - суммарный объем электрической энергии (мощности), переданной по сетям Стороны-исполнителя услуги на собственное потребление Монопотребителю.</w:t>
      </w:r>
    </w:p>
    <w:p w:rsidR="00250BBE" w:rsidRPr="00250BBE" w:rsidRDefault="00250BBE" w:rsidP="00250BBE">
      <w:pPr>
        <w:pStyle w:val="a5"/>
        <w:widowControl/>
        <w:autoSpaceDE/>
        <w:autoSpaceDN/>
        <w:ind w:firstLine="720"/>
        <w:rPr>
          <w:caps/>
          <w:sz w:val="22"/>
          <w:szCs w:val="22"/>
        </w:rPr>
      </w:pPr>
      <w:r w:rsidRPr="00250BBE">
        <w:rPr>
          <w:sz w:val="22"/>
          <w:szCs w:val="22"/>
        </w:rPr>
        <w:t>6.5. Фактический объем электрической энергии и мощности, переданный из сети Стороны-исполнителя услуги Потребителям и в сети ССО/ИВС, формируемый в целях определения объема оказанных услуг Стороной-исполнителем услуги Стороне-заказчику услуги в расчетном периоде (месяце),  не учитывает фактический объем потерь электрической энергии и мощности в сетях Стороны-исполнителя услуги.</w:t>
      </w:r>
    </w:p>
    <w:p w:rsidR="00250BBE" w:rsidRPr="00250BBE" w:rsidRDefault="00250BBE" w:rsidP="00250BBE">
      <w:pPr>
        <w:pStyle w:val="a5"/>
        <w:keepNext/>
        <w:widowControl/>
        <w:tabs>
          <w:tab w:val="num" w:pos="-3060"/>
        </w:tabs>
        <w:autoSpaceDE/>
        <w:autoSpaceDN/>
        <w:ind w:right="23" w:firstLine="720"/>
        <w:rPr>
          <w:caps/>
          <w:sz w:val="22"/>
          <w:szCs w:val="22"/>
        </w:rPr>
      </w:pPr>
    </w:p>
    <w:p w:rsidR="00250BBE" w:rsidRPr="00250BBE" w:rsidRDefault="00250BBE" w:rsidP="00250BBE">
      <w:pPr>
        <w:pStyle w:val="a5"/>
        <w:keepNext/>
        <w:widowControl/>
        <w:tabs>
          <w:tab w:val="num" w:pos="-3060"/>
        </w:tabs>
        <w:autoSpaceDE/>
        <w:autoSpaceDN/>
        <w:ind w:right="23" w:firstLine="720"/>
        <w:rPr>
          <w:caps/>
          <w:sz w:val="22"/>
          <w:szCs w:val="22"/>
        </w:rPr>
      </w:pPr>
      <w:r w:rsidRPr="00250BBE">
        <w:rPr>
          <w:caps/>
          <w:sz w:val="22"/>
          <w:szCs w:val="22"/>
        </w:rPr>
        <w:t>Определение объема электрИЧЕСКОЙ энергии, переданной Потребителям, имеющим договоры энергоснабжения (купли-продажи электроэнергии) с соответствующим/(-ей) Гарантирующим поставщиком/Энергосбытовой ОРГАНИЗАЦИЕЙ.</w:t>
      </w:r>
    </w:p>
    <w:p w:rsidR="00250BBE" w:rsidRPr="00250BBE" w:rsidRDefault="00250BBE" w:rsidP="00250BBE">
      <w:pPr>
        <w:pStyle w:val="a5"/>
        <w:widowControl/>
        <w:tabs>
          <w:tab w:val="left" w:pos="1080"/>
        </w:tabs>
        <w:autoSpaceDE/>
        <w:autoSpaceDN/>
        <w:spacing w:after="120"/>
        <w:ind w:firstLine="720"/>
        <w:rPr>
          <w:sz w:val="22"/>
          <w:szCs w:val="22"/>
        </w:rPr>
      </w:pPr>
      <w:r w:rsidRPr="00250BBE">
        <w:rPr>
          <w:sz w:val="22"/>
          <w:szCs w:val="22"/>
        </w:rPr>
        <w:t>6.6. Фактический объем услуги по передаче электрической энергии по сетям Стороны-исполнителя услуги, определяется как сумма следующих величин:</w:t>
      </w:r>
    </w:p>
    <w:p w:rsidR="00250BBE" w:rsidRPr="00250BBE" w:rsidRDefault="00250BBE" w:rsidP="00250BBE">
      <w:pPr>
        <w:pStyle w:val="a5"/>
        <w:tabs>
          <w:tab w:val="num" w:pos="-3060"/>
        </w:tabs>
        <w:ind w:right="21" w:firstLine="720"/>
        <w:jc w:val="center"/>
        <w:rPr>
          <w:b/>
          <w:sz w:val="22"/>
          <w:szCs w:val="22"/>
        </w:rPr>
      </w:pPr>
      <w:r w:rsidRPr="00250BBE">
        <w:rPr>
          <w:b/>
          <w:position w:val="-14"/>
          <w:sz w:val="22"/>
          <w:szCs w:val="22"/>
        </w:rPr>
        <w:object w:dxaOrig="4420" w:dyaOrig="400">
          <v:shape id="_x0000_i1032" type="#_x0000_t75" style="width:358.9pt;height:30.55pt" o:ole="">
            <v:imagedata r:id="rId22" o:title=""/>
          </v:shape>
          <o:OLEObject Type="Embed" ProgID="Equation.3" ShapeID="_x0000_i1032" DrawAspect="Content" ObjectID="_1579423448" r:id="rId23"/>
        </w:object>
      </w:r>
    </w:p>
    <w:p w:rsidR="00250BBE" w:rsidRPr="00250BBE" w:rsidRDefault="00250BBE" w:rsidP="00250BBE">
      <w:pPr>
        <w:tabs>
          <w:tab w:val="num" w:pos="-3060"/>
        </w:tabs>
        <w:ind w:firstLine="720"/>
        <w:jc w:val="both"/>
        <w:rPr>
          <w:sz w:val="22"/>
          <w:szCs w:val="22"/>
        </w:rPr>
      </w:pPr>
      <w:r w:rsidRPr="00250BBE">
        <w:rPr>
          <w:sz w:val="22"/>
          <w:szCs w:val="22"/>
        </w:rPr>
        <w:t xml:space="preserve">Где: </w:t>
      </w:r>
      <w:r w:rsidRPr="00250BBE">
        <w:rPr>
          <w:position w:val="-14"/>
          <w:sz w:val="22"/>
          <w:szCs w:val="22"/>
        </w:rPr>
        <w:object w:dxaOrig="1160" w:dyaOrig="400">
          <v:shape id="_x0000_i1033" type="#_x0000_t75" style="width:57.8pt;height:19.65pt" o:ole="">
            <v:imagedata r:id="rId24" o:title=""/>
          </v:shape>
          <o:OLEObject Type="Embed" ProgID="Equation.3" ShapeID="_x0000_i1033" DrawAspect="Content" ObjectID="_1579423449" r:id="rId25"/>
        </w:object>
      </w:r>
      <w:r w:rsidRPr="00250BBE">
        <w:rPr>
          <w:sz w:val="22"/>
          <w:szCs w:val="22"/>
        </w:rPr>
        <w:t>- суммарный объем переданной по сетям Стороны-исполнителя услуги электроэнергии для Потребителей - физических лиц, заключивших договоры с соответствующим ГП(ЭСО), действующим (ей) на территории Стороны-исполнителя услуги (Приложение № 2 к настоящему Договору);</w:t>
      </w:r>
    </w:p>
    <w:p w:rsidR="00250BBE" w:rsidRPr="00250BBE" w:rsidRDefault="00250BBE" w:rsidP="00250BBE">
      <w:pPr>
        <w:ind w:firstLine="720"/>
        <w:jc w:val="both"/>
        <w:rPr>
          <w:sz w:val="22"/>
          <w:szCs w:val="22"/>
        </w:rPr>
      </w:pPr>
      <w:r w:rsidRPr="00250BBE">
        <w:rPr>
          <w:position w:val="-14"/>
          <w:sz w:val="22"/>
          <w:szCs w:val="22"/>
        </w:rPr>
        <w:object w:dxaOrig="1120" w:dyaOrig="400">
          <v:shape id="_x0000_i1034" type="#_x0000_t75" style="width:55.65pt;height:19.65pt" o:ole="">
            <v:imagedata r:id="rId26" o:title=""/>
          </v:shape>
          <o:OLEObject Type="Embed" ProgID="Equation.3" ShapeID="_x0000_i1034" DrawAspect="Content" ObjectID="_1579423450" r:id="rId27"/>
        </w:object>
      </w:r>
      <w:r w:rsidRPr="00250BBE">
        <w:rPr>
          <w:sz w:val="22"/>
          <w:szCs w:val="22"/>
        </w:rPr>
        <w:t>- суммарный объем переданной по сетям Стороны-исполнителя услуги электроэнергии для Потребителей - юридических лиц, заключивших договоры с соответствующим ГП(ЭСО), действующим (ей) на территории Стороны-исполнителя услуги  (Приложение № 2 к настоящему Договору);</w:t>
      </w:r>
    </w:p>
    <w:p w:rsidR="00250BBE" w:rsidRPr="00250BBE" w:rsidRDefault="00250BBE" w:rsidP="00250BBE">
      <w:pPr>
        <w:ind w:firstLine="720"/>
        <w:jc w:val="both"/>
        <w:rPr>
          <w:sz w:val="22"/>
          <w:szCs w:val="22"/>
        </w:rPr>
      </w:pPr>
      <w:r w:rsidRPr="00250BBE">
        <w:rPr>
          <w:position w:val="-14"/>
          <w:sz w:val="22"/>
          <w:szCs w:val="22"/>
        </w:rPr>
        <w:object w:dxaOrig="880" w:dyaOrig="400">
          <v:shape id="_x0000_i1035" type="#_x0000_t75" style="width:44.2pt;height:19.65pt" o:ole="">
            <v:imagedata r:id="rId28" o:title=""/>
          </v:shape>
          <o:OLEObject Type="Embed" ProgID="Equation.3" ShapeID="_x0000_i1035" DrawAspect="Content" ObjectID="_1579423451" r:id="rId29"/>
        </w:object>
      </w:r>
      <w:r w:rsidRPr="00250BBE">
        <w:rPr>
          <w:sz w:val="22"/>
          <w:szCs w:val="22"/>
        </w:rPr>
        <w:t>- суммарный объем электроэнергии, зафиксированный в Актах о неучтенном  потреблении, оформленных в соответствии с настоящим Договором.</w:t>
      </w:r>
    </w:p>
    <w:p w:rsidR="00250BBE" w:rsidRPr="00250BBE" w:rsidRDefault="00250BBE" w:rsidP="00250BBE">
      <w:pPr>
        <w:ind w:firstLine="720"/>
        <w:jc w:val="both"/>
        <w:rPr>
          <w:sz w:val="22"/>
          <w:szCs w:val="22"/>
        </w:rPr>
      </w:pPr>
      <w:r w:rsidRPr="00250BBE">
        <w:rPr>
          <w:sz w:val="22"/>
          <w:szCs w:val="22"/>
        </w:rPr>
        <w:t xml:space="preserve">6.7. Если передача электрической энергии и мощности является основным видом деятельности Стороны-исполнителя услуги, то в фактический объем услуги по передаче электрической энергии и мощности по ее сетям включается объем покупки Стороной-исполнителем услуги  электрической энергии и мощности на собственные и хозяйственные цели. </w:t>
      </w:r>
    </w:p>
    <w:p w:rsidR="00250BBE" w:rsidRPr="00250BBE" w:rsidRDefault="00250BBE" w:rsidP="00250BBE">
      <w:pPr>
        <w:tabs>
          <w:tab w:val="num" w:pos="540"/>
          <w:tab w:val="left" w:pos="1056"/>
        </w:tabs>
        <w:ind w:left="-22" w:firstLine="742"/>
        <w:jc w:val="both"/>
        <w:rPr>
          <w:sz w:val="22"/>
          <w:szCs w:val="22"/>
        </w:rPr>
      </w:pPr>
      <w:r w:rsidRPr="00250BBE">
        <w:rPr>
          <w:sz w:val="22"/>
          <w:szCs w:val="22"/>
        </w:rPr>
        <w:t>Объем потребления электрической энергии и мощности Стороны-исполнителя услуги  на хозяйственные нужды заносится в Ведомости объемов передачи электрической энергии для Потребителей – юридических лиц по каждому ГП/ЭСО.</w:t>
      </w:r>
    </w:p>
    <w:p w:rsidR="00250BBE" w:rsidRPr="00250BBE" w:rsidRDefault="00250BBE" w:rsidP="00250BBE">
      <w:pPr>
        <w:ind w:firstLine="720"/>
        <w:jc w:val="both"/>
        <w:rPr>
          <w:sz w:val="22"/>
          <w:szCs w:val="22"/>
        </w:rPr>
      </w:pPr>
      <w:r w:rsidRPr="00250BBE">
        <w:rPr>
          <w:sz w:val="22"/>
          <w:szCs w:val="22"/>
        </w:rPr>
        <w:t xml:space="preserve">6.7.* Если передача электрической энергии и мощности не является основным видом деятельности Стороны-исполнителя услуги, то в фактический объем услуги по передаче электрической энергии и мощности по ее сетям не включается объем покупки Стороной-исполнителем услуги  электрической энергии и мощности на собственные и хозяйственные цели. </w:t>
      </w:r>
    </w:p>
    <w:p w:rsidR="00250BBE" w:rsidRPr="00250BBE" w:rsidRDefault="00250BBE" w:rsidP="00250BBE">
      <w:pPr>
        <w:tabs>
          <w:tab w:val="num" w:pos="540"/>
          <w:tab w:val="left" w:pos="1056"/>
        </w:tabs>
        <w:ind w:left="-22" w:firstLine="742"/>
        <w:jc w:val="both"/>
        <w:rPr>
          <w:sz w:val="22"/>
          <w:szCs w:val="22"/>
        </w:rPr>
      </w:pPr>
      <w:r w:rsidRPr="00250BBE">
        <w:rPr>
          <w:sz w:val="22"/>
          <w:szCs w:val="22"/>
        </w:rPr>
        <w:t>Сторона-исполнитель услуги  предоставляет Стороне-заказчику услуги в срок до 14 числа месяца, следующего за отчетным месяцем,</w:t>
      </w:r>
      <w:r w:rsidRPr="00250BBE" w:rsidDel="00972E18">
        <w:rPr>
          <w:sz w:val="22"/>
          <w:szCs w:val="22"/>
        </w:rPr>
        <w:t xml:space="preserve"> </w:t>
      </w:r>
      <w:r w:rsidRPr="00250BBE">
        <w:rPr>
          <w:sz w:val="22"/>
          <w:szCs w:val="22"/>
        </w:rPr>
        <w:t>отчет о расходе электроэнергии, предусмотренный договором энергоснабжения (купли-продажи электрической энергии), а также платежные документы (счет-фактуры) на покупку электрической энергии и мощности.</w:t>
      </w:r>
    </w:p>
    <w:p w:rsidR="00250BBE" w:rsidRPr="00250BBE" w:rsidRDefault="00250BBE" w:rsidP="00250BBE">
      <w:pPr>
        <w:pStyle w:val="a5"/>
        <w:keepNext/>
        <w:widowControl/>
        <w:tabs>
          <w:tab w:val="num" w:pos="-3060"/>
        </w:tabs>
        <w:autoSpaceDE/>
        <w:autoSpaceDN/>
        <w:ind w:right="23"/>
        <w:rPr>
          <w:sz w:val="22"/>
          <w:szCs w:val="22"/>
        </w:rPr>
      </w:pPr>
    </w:p>
    <w:p w:rsidR="00250BBE" w:rsidRPr="00250BBE" w:rsidRDefault="00250BBE" w:rsidP="00250BBE">
      <w:pPr>
        <w:pStyle w:val="a5"/>
        <w:keepNext/>
        <w:widowControl/>
        <w:tabs>
          <w:tab w:val="num" w:pos="-3060"/>
        </w:tabs>
        <w:autoSpaceDE/>
        <w:autoSpaceDN/>
        <w:ind w:right="23"/>
        <w:rPr>
          <w:sz w:val="22"/>
          <w:szCs w:val="22"/>
        </w:rPr>
      </w:pPr>
      <w:r w:rsidRPr="00250BBE">
        <w:rPr>
          <w:caps/>
          <w:sz w:val="22"/>
          <w:szCs w:val="22"/>
        </w:rPr>
        <w:t>Определение величины электрИЧЕСКОЙ энергии, переданной СторонОЙ-ИСПОЛНИТЕЛЕМ УСЛУГИ в электрические сети ССО</w:t>
      </w:r>
    </w:p>
    <w:p w:rsidR="00250BBE" w:rsidRPr="00250BBE" w:rsidRDefault="00250BBE" w:rsidP="00250BBE">
      <w:pPr>
        <w:pStyle w:val="a5"/>
        <w:keepNext/>
        <w:widowControl/>
        <w:tabs>
          <w:tab w:val="num" w:pos="-3060"/>
        </w:tabs>
        <w:autoSpaceDE/>
        <w:autoSpaceDN/>
        <w:ind w:right="23" w:firstLine="720"/>
        <w:rPr>
          <w:sz w:val="22"/>
          <w:szCs w:val="22"/>
        </w:rPr>
      </w:pPr>
      <w:r w:rsidRPr="00250BBE">
        <w:rPr>
          <w:sz w:val="22"/>
          <w:szCs w:val="22"/>
        </w:rPr>
        <w:t>6.8. Величина электрической энергии, переданной Стороной-исполнителем услуги в электрические сети ССО, определяется по точкам отпуска в сеть ССО на границе раздела балансовой принадлежности между Стороной-исполнителем услуги и ССО.</w:t>
      </w:r>
    </w:p>
    <w:p w:rsidR="00250BBE" w:rsidRPr="00250BBE" w:rsidRDefault="00250BBE" w:rsidP="00250BBE">
      <w:pPr>
        <w:pStyle w:val="a5"/>
        <w:keepNext/>
        <w:widowControl/>
        <w:tabs>
          <w:tab w:val="num" w:pos="-3060"/>
        </w:tabs>
        <w:autoSpaceDE/>
        <w:autoSpaceDN/>
        <w:ind w:right="23" w:firstLine="720"/>
        <w:rPr>
          <w:sz w:val="22"/>
          <w:szCs w:val="22"/>
        </w:rPr>
      </w:pPr>
      <w:r w:rsidRPr="00250BBE">
        <w:rPr>
          <w:sz w:val="22"/>
          <w:szCs w:val="22"/>
        </w:rPr>
        <w:t>6.9. В случае установки приборов учета не на границе балансовой принадлежности, величина электрической энергии и мощности, переданной Стороной-исполнителем услуги в сети ССО, определяется с учетом потерь в сетях от места установки прибора учета до границы балансовой принадлежности между Стороной-исполнителем услуги и ССО и относится на счет организации, на балансе которой находится указанный участок сети. Расчет указанных потерь производится индивидуально по каждой точке отпуска электрической энергии и мощности в сеть ССО, в том числе согласно соответствующему «Акту разграничения балансовой принадлежности сетей и эксплуатационной ответственности сторон», либо согласованным расчетным способом.</w:t>
      </w:r>
    </w:p>
    <w:p w:rsidR="00250BBE" w:rsidRPr="00250BBE" w:rsidRDefault="00250BBE" w:rsidP="00250BBE">
      <w:pPr>
        <w:pStyle w:val="a5"/>
        <w:widowControl/>
        <w:autoSpaceDE/>
        <w:autoSpaceDN/>
        <w:rPr>
          <w:sz w:val="22"/>
          <w:szCs w:val="22"/>
        </w:rPr>
      </w:pPr>
      <w:r w:rsidRPr="00250BBE">
        <w:rPr>
          <w:sz w:val="22"/>
          <w:szCs w:val="22"/>
        </w:rPr>
        <w:t xml:space="preserve">           6.10.В случае отсутствия приборов учета на границе балансовой принадлежности между сетями Стороны-исполнителя услуги и ССО, величина электрической энергии и мощности, переданной Стороной-исполнителем услуги в сеть ССО, определяется расчетным способом в соответствии с настоящим Договором и Приложениями к нему.</w:t>
      </w:r>
    </w:p>
    <w:p w:rsidR="00250BBE" w:rsidRPr="00250BBE" w:rsidRDefault="00250BBE" w:rsidP="00250BBE">
      <w:pPr>
        <w:tabs>
          <w:tab w:val="num" w:pos="-2880"/>
        </w:tabs>
        <w:ind w:firstLine="720"/>
        <w:jc w:val="both"/>
        <w:rPr>
          <w:sz w:val="22"/>
          <w:szCs w:val="22"/>
        </w:rPr>
      </w:pPr>
    </w:p>
    <w:p w:rsidR="00250BBE" w:rsidRPr="00250BBE" w:rsidRDefault="00250BBE" w:rsidP="00250BBE">
      <w:pPr>
        <w:pStyle w:val="a5"/>
        <w:keepNext/>
        <w:widowControl/>
        <w:tabs>
          <w:tab w:val="num" w:pos="-2880"/>
        </w:tabs>
        <w:autoSpaceDE/>
        <w:autoSpaceDN/>
        <w:ind w:right="23" w:firstLine="720"/>
        <w:rPr>
          <w:caps/>
          <w:sz w:val="22"/>
          <w:szCs w:val="22"/>
        </w:rPr>
      </w:pPr>
      <w:r w:rsidRPr="00250BBE">
        <w:rPr>
          <w:caps/>
          <w:sz w:val="22"/>
          <w:szCs w:val="22"/>
        </w:rPr>
        <w:lastRenderedPageBreak/>
        <w:t>формирование и согласование отчетных данных по объему передачи электрической энергии И МОЩНОСТИ по электрическим сетям Стороны-ИСПОЛНИТЕЛЯ УСЛУГИ</w:t>
      </w:r>
    </w:p>
    <w:p w:rsidR="00250BBE" w:rsidRPr="00250BBE" w:rsidRDefault="00250BBE" w:rsidP="00250BBE">
      <w:pPr>
        <w:pStyle w:val="a5"/>
        <w:widowControl/>
        <w:autoSpaceDE/>
        <w:autoSpaceDN/>
        <w:rPr>
          <w:sz w:val="22"/>
          <w:szCs w:val="22"/>
        </w:rPr>
      </w:pPr>
      <w:r w:rsidRPr="00250BBE">
        <w:rPr>
          <w:sz w:val="22"/>
          <w:szCs w:val="22"/>
        </w:rPr>
        <w:tab/>
        <w:t>6.11.Объем приема электрической энергии и мощности в сеть Стороны-исполнителя услуги формируется в сальдовом выражении с дифференциацией по уровням напряжения.</w:t>
      </w:r>
      <w:r w:rsidRPr="00250BBE">
        <w:rPr>
          <w:sz w:val="22"/>
          <w:szCs w:val="22"/>
        </w:rPr>
        <w:tab/>
      </w:r>
    </w:p>
    <w:p w:rsidR="00250BBE" w:rsidRPr="00250BBE" w:rsidRDefault="00250BBE" w:rsidP="00250BBE">
      <w:pPr>
        <w:pStyle w:val="a5"/>
        <w:widowControl/>
        <w:tabs>
          <w:tab w:val="left" w:pos="720"/>
        </w:tabs>
        <w:autoSpaceDE/>
        <w:autoSpaceDN/>
        <w:rPr>
          <w:sz w:val="22"/>
          <w:szCs w:val="22"/>
        </w:rPr>
      </w:pPr>
      <w:r w:rsidRPr="00250BBE">
        <w:rPr>
          <w:sz w:val="22"/>
          <w:szCs w:val="22"/>
        </w:rPr>
        <w:tab/>
        <w:t>6.12.Сторона-исполнитель услуги в срок до 24:00 часов последнего дня отчетного месяца производит снятие показаний приборов учета, и до 03 числа месяца, следующего за отчетным месяцем, оформляет в 2-х экземплярах Акты снятия показаний приборов учета по точкам приема электрической энергии и мощности:</w:t>
      </w:r>
    </w:p>
    <w:p w:rsidR="00250BBE" w:rsidRPr="00250BBE" w:rsidRDefault="00250BBE" w:rsidP="00250BBE">
      <w:pPr>
        <w:pStyle w:val="a5"/>
        <w:widowControl/>
        <w:autoSpaceDE/>
        <w:autoSpaceDN/>
        <w:rPr>
          <w:sz w:val="22"/>
          <w:szCs w:val="22"/>
        </w:rPr>
      </w:pPr>
      <w:r w:rsidRPr="00250BBE">
        <w:rPr>
          <w:sz w:val="22"/>
          <w:szCs w:val="22"/>
        </w:rPr>
        <w:tab/>
        <w:t>6.12.1. Из сети Стороны-заказчика услуги (при наличии непосредственной границы балансовой принадлежности);</w:t>
      </w:r>
    </w:p>
    <w:p w:rsidR="00250BBE" w:rsidRPr="00250BBE" w:rsidRDefault="00250BBE" w:rsidP="00250BBE">
      <w:pPr>
        <w:pStyle w:val="a5"/>
        <w:widowControl/>
        <w:autoSpaceDE/>
        <w:autoSpaceDN/>
        <w:rPr>
          <w:sz w:val="22"/>
          <w:szCs w:val="22"/>
        </w:rPr>
      </w:pPr>
      <w:r w:rsidRPr="00250BBE">
        <w:rPr>
          <w:sz w:val="22"/>
          <w:szCs w:val="22"/>
        </w:rPr>
        <w:tab/>
        <w:t>6.12.2. Из сети ССО, иного владельца энергооборудования или из бесхозяйных сетей, или от организаций, осуществляющих деятельность по Производству (генерации) электроэнергии, с которым у Стороны-исполнителя услуги есть непосредственная балансовая граница.</w:t>
      </w:r>
    </w:p>
    <w:p w:rsidR="00250BBE" w:rsidRPr="00250BBE" w:rsidRDefault="00250BBE" w:rsidP="00250BBE">
      <w:pPr>
        <w:pStyle w:val="a5"/>
        <w:widowControl/>
        <w:autoSpaceDE/>
        <w:autoSpaceDN/>
        <w:rPr>
          <w:sz w:val="22"/>
          <w:szCs w:val="22"/>
        </w:rPr>
      </w:pPr>
      <w:r w:rsidRPr="00250BBE">
        <w:rPr>
          <w:sz w:val="22"/>
          <w:szCs w:val="22"/>
        </w:rPr>
        <w:tab/>
        <w:t>6.13. Сторона-исполнитель услуги в срок до 05 числа месяца, следующего за отчетным месяцем, на основании указанных выше Актов снятия показаний приборов учета по точкам приема электрической энергии и мощности формирует и подписывает Ведомости приема-передачи электрической энергии с каждой соответствующей организацией, из сети которой поступает электрическая энергия и мощность. Указанные Ведомости подписываются и скрепляются оттисками печатей Стороны-исполнителя услуги и организации, из сети которой в сеть Стороны-исполнителя услуг поступает электрическая энергия и мощность.</w:t>
      </w:r>
    </w:p>
    <w:p w:rsidR="00250BBE" w:rsidRPr="00250BBE" w:rsidRDefault="00250BBE" w:rsidP="00250BBE">
      <w:pPr>
        <w:pStyle w:val="a5"/>
        <w:widowControl/>
        <w:autoSpaceDE/>
        <w:autoSpaceDN/>
        <w:rPr>
          <w:sz w:val="22"/>
          <w:szCs w:val="22"/>
        </w:rPr>
      </w:pPr>
      <w:r w:rsidRPr="00250BBE">
        <w:rPr>
          <w:sz w:val="22"/>
          <w:szCs w:val="22"/>
        </w:rPr>
        <w:tab/>
        <w:t>6.14. Сторона-исполнитель услуги в срок до 14 числа месяца, следующего за отчетным месяцем, на основании указанных выше Ведомостей приема-передачи электрической энергии формирует, подписывает и направляет Стороне-заказчику услуги Сводную ведомость приема электрической энергии в сеть Стороны-исполнителя услуги с разбивкой по Муниципальным образованиям.</w:t>
      </w:r>
    </w:p>
    <w:p w:rsidR="00250BBE" w:rsidRPr="00250BBE" w:rsidRDefault="00250BBE" w:rsidP="00250BBE">
      <w:pPr>
        <w:pStyle w:val="a5"/>
        <w:widowControl/>
        <w:autoSpaceDE/>
        <w:autoSpaceDN/>
        <w:rPr>
          <w:sz w:val="22"/>
          <w:szCs w:val="22"/>
        </w:rPr>
      </w:pPr>
      <w:r w:rsidRPr="00250BBE">
        <w:rPr>
          <w:sz w:val="22"/>
          <w:szCs w:val="22"/>
        </w:rPr>
        <w:tab/>
        <w:t>6.15. Сторона-исполнитель услуги в срок до 24:00 часов последнего дня отчетного месяца производит снятие показаний приборов учета по точкам отпуска, оформляет в 2-х экземплярах до 03 числа месяца, следующего за отчетным месяцем с Потребителями ГП(ЭСО), ССО/ИВС/Производителем Акты снятия показания приборов учета. Определяет объем переданной Потребителям ГП (ЭСО)/ССО/ИВС/Производителю электрической энергии в срок до 04 числа месяца, следующего за отчетным месяцем, на основании всех первичных документов, расчетных способов определения объема отпущенной электрической энергии, а также данных систем АСКУЭ (АИИС КУЭ).</w:t>
      </w:r>
    </w:p>
    <w:p w:rsidR="00250BBE" w:rsidRPr="00250BBE" w:rsidRDefault="00250BBE" w:rsidP="00250BBE">
      <w:pPr>
        <w:pStyle w:val="a5"/>
        <w:widowControl/>
        <w:autoSpaceDE/>
        <w:autoSpaceDN/>
        <w:rPr>
          <w:sz w:val="22"/>
          <w:szCs w:val="22"/>
        </w:rPr>
      </w:pPr>
      <w:r w:rsidRPr="00250BBE">
        <w:rPr>
          <w:sz w:val="22"/>
          <w:szCs w:val="22"/>
        </w:rPr>
        <w:tab/>
        <w:t>6.16. Сторона-исполнитель услуги на основании Актов снятия показаний приборов учета по точкам отпуска электрической энергии и мощности из сети Стороны-исполнителя услуги  расчетных способов определения объема отпущенной электрической энергии и мощности, Актов неучтенного потребления, а также данных систем АСКУЭ (АИИС КУЭ), определяет величину отпущенной электрической энергии и мощности Потребителям ГП(ЭСО), ССО/ИВС/Производителю за отчетный период и формирует отдельные Ведомости объемов передачи электрической энергии с разбивкой по Муниципальным образованиям в 3-х (трех) экземплярах по каждому ГП, по каждой ЭСО с выделением в отдельные ведомости по юридическим (с выделением Потребителей ГП (ЭСО), присоединенных к ГН) и физическим лицам, а также ведомости по: 1) объемам передачи электрической энергии и мощности, купленным Потребителями на оптовом рынке электрической энергии, 2) объему передачи электрической энергии и мощности по соответствующим Договорам услуг, заключенным непосредственно между Стороной-заказчиком услуги и потребителями ГП(ЭСО), покупающими энергию на розничном рынке, 3) объему электрической энергии и мощности, отпущенной в сеть всех ССО/ИВС.</w:t>
      </w:r>
    </w:p>
    <w:p w:rsidR="00250BBE" w:rsidRPr="00250BBE" w:rsidRDefault="00250BBE" w:rsidP="00250BBE">
      <w:pPr>
        <w:pStyle w:val="a5"/>
        <w:widowControl/>
        <w:autoSpaceDE/>
        <w:autoSpaceDN/>
        <w:ind w:firstLine="720"/>
        <w:rPr>
          <w:sz w:val="22"/>
          <w:szCs w:val="22"/>
        </w:rPr>
      </w:pPr>
      <w:r w:rsidRPr="00250BBE">
        <w:rPr>
          <w:sz w:val="22"/>
          <w:szCs w:val="22"/>
        </w:rPr>
        <w:t>Раздельные Ведомости объемов передачи электрической энергии по Потребителям ГП (ЭСО) – юридическим лицам, непосредственно присоединенным к сетям Стороны-исполнителя услуг, с разбивкой по Потребителям ГП (ЭСО), присоединенным к ГН, и Ведомости объемов передачи электрической энергии Потребителям ГП (ЭСО) - физическим лицам, непосредственно присоединенным к сетям Стороны-исполнителя услуги, передаются Стороной-исполнителем услуги на согласование соответствующему ГП(ЭСО) электронной почтой, а также на бумажном носителе, заверенные подписями и печатью Стороны-исполнителя услуг, до 05 числа месяца, следующего за отчетным месяцем.</w:t>
      </w:r>
    </w:p>
    <w:p w:rsidR="00250BBE" w:rsidRPr="00250BBE" w:rsidRDefault="00250BBE" w:rsidP="00250BBE">
      <w:pPr>
        <w:pStyle w:val="a5"/>
        <w:widowControl/>
        <w:autoSpaceDE/>
        <w:autoSpaceDN/>
        <w:ind w:firstLine="720"/>
        <w:rPr>
          <w:sz w:val="22"/>
          <w:szCs w:val="22"/>
        </w:rPr>
      </w:pPr>
      <w:r w:rsidRPr="00250BBE">
        <w:rPr>
          <w:sz w:val="22"/>
          <w:szCs w:val="22"/>
        </w:rPr>
        <w:lastRenderedPageBreak/>
        <w:t>6.17. Сторона-исполнитель услуги в срок до 10 числа месяца, следующего за отчетным, предоставляет ГП (ЭСО) на согласование Технологический баланс электрической энергии и мощности в сети Стороны-исполнителя услуги (Приложение № 10).</w:t>
      </w:r>
    </w:p>
    <w:p w:rsidR="00250BBE" w:rsidRPr="00250BBE" w:rsidRDefault="00250BBE" w:rsidP="00250BBE">
      <w:pPr>
        <w:pStyle w:val="a5"/>
        <w:widowControl/>
        <w:autoSpaceDE/>
        <w:autoSpaceDN/>
        <w:ind w:firstLine="720"/>
        <w:rPr>
          <w:sz w:val="22"/>
          <w:szCs w:val="22"/>
        </w:rPr>
      </w:pPr>
      <w:r w:rsidRPr="00250BBE">
        <w:rPr>
          <w:sz w:val="22"/>
          <w:szCs w:val="22"/>
        </w:rPr>
        <w:t xml:space="preserve">При не предоставлении Стороной-исполнителем услуг Технологического баланса ГП (ЭСО) определяет объем электрической энергии приобретаемый Стороной-исполнителем услуг в целях компенсации потерь в данном расчетном периоде в соответствии с условиями действующих нормативно-правовых актов. </w:t>
      </w:r>
    </w:p>
    <w:p w:rsidR="00250BBE" w:rsidRPr="00250BBE" w:rsidRDefault="00250BBE" w:rsidP="00250BBE">
      <w:pPr>
        <w:pStyle w:val="a5"/>
        <w:widowControl/>
        <w:autoSpaceDE/>
        <w:autoSpaceDN/>
        <w:ind w:firstLine="720"/>
        <w:rPr>
          <w:sz w:val="22"/>
          <w:szCs w:val="22"/>
        </w:rPr>
      </w:pPr>
      <w:r w:rsidRPr="00250BBE">
        <w:rPr>
          <w:color w:val="000000"/>
          <w:sz w:val="22"/>
          <w:szCs w:val="22"/>
        </w:rPr>
        <w:t>6.18. Ведомость приема-передачи электрической энергии</w:t>
      </w:r>
      <w:r w:rsidRPr="00250BBE">
        <w:rPr>
          <w:sz w:val="22"/>
          <w:szCs w:val="22"/>
        </w:rPr>
        <w:t xml:space="preserve"> по каждой ССО подлежат предварительному согласованию с соответствующей ССО и передаются Стороной-исполнителем услуги  Стороне-заказчику услуги в согласованном виде электронной почтой, а также на бумажном носителе, заверенные подписями и печатями Стороны-исполнителя услуги и ССО, до 10 числа месяца, следующего за отчетным.</w:t>
      </w:r>
    </w:p>
    <w:p w:rsidR="00250BBE" w:rsidRPr="00250BBE" w:rsidRDefault="00250BBE" w:rsidP="00250BBE">
      <w:pPr>
        <w:pStyle w:val="a5"/>
        <w:widowControl/>
        <w:autoSpaceDE/>
        <w:autoSpaceDN/>
        <w:ind w:firstLine="720"/>
        <w:rPr>
          <w:sz w:val="22"/>
          <w:szCs w:val="22"/>
        </w:rPr>
      </w:pPr>
      <w:r w:rsidRPr="00250BBE">
        <w:rPr>
          <w:sz w:val="22"/>
          <w:szCs w:val="22"/>
        </w:rPr>
        <w:t>6.19. Все указанные ведомости, передаются в бумажном, а также в электронном виде по форме, устанавливаемой Сторонами. В случае предоставления указанных документов в иной форме (макету), Сторона-заказчик услуги вправе по своему усмотрению отказаться принимать данные Стороны-исполнителя услуги  либо продлить срок рассмотрения документов на период, необходимый для их обработки и введения в базы данных Стороны-заказчика услуги, но не более чем на 3 рабочих дня.</w:t>
      </w:r>
    </w:p>
    <w:p w:rsidR="00250BBE" w:rsidRPr="00250BBE" w:rsidRDefault="00250BBE" w:rsidP="00250BBE">
      <w:pPr>
        <w:pStyle w:val="a5"/>
        <w:widowControl/>
        <w:autoSpaceDE/>
        <w:autoSpaceDN/>
        <w:rPr>
          <w:sz w:val="22"/>
          <w:szCs w:val="22"/>
        </w:rPr>
      </w:pPr>
      <w:r w:rsidRPr="00250BBE">
        <w:rPr>
          <w:sz w:val="22"/>
          <w:szCs w:val="22"/>
        </w:rPr>
        <w:tab/>
        <w:t>6.20. При возникновении разногласий по указанным ведомостям ГП (ЭСО)</w:t>
      </w:r>
      <w:r w:rsidRPr="00250BBE">
        <w:rPr>
          <w:bCs/>
          <w:sz w:val="22"/>
          <w:szCs w:val="22"/>
        </w:rPr>
        <w:t xml:space="preserve"> в</w:t>
      </w:r>
      <w:r w:rsidRPr="00250BBE">
        <w:rPr>
          <w:sz w:val="22"/>
          <w:szCs w:val="22"/>
        </w:rPr>
        <w:t xml:space="preserve"> срок до 10 (десятого) числа месяца, следующего за отчетным месяцем, оформляет, подписывает со своей Стороны и направляет Стороне-исполнителю услуги протоколы разногласий к каждой ведомости, по которой возникают разногласия, поясняющие и обосновывающие причины разногласий. </w:t>
      </w:r>
    </w:p>
    <w:p w:rsidR="00250BBE" w:rsidRPr="00250BBE" w:rsidRDefault="00250BBE" w:rsidP="00250BBE">
      <w:pPr>
        <w:pStyle w:val="a5"/>
        <w:widowControl/>
        <w:autoSpaceDE/>
        <w:autoSpaceDN/>
        <w:ind w:firstLine="708"/>
        <w:rPr>
          <w:sz w:val="22"/>
          <w:szCs w:val="22"/>
        </w:rPr>
      </w:pPr>
      <w:r w:rsidRPr="00250BBE">
        <w:rPr>
          <w:sz w:val="22"/>
          <w:szCs w:val="22"/>
        </w:rPr>
        <w:t>6.21. В срок до 10 числа месяца, следующего за отчетным месяцем, Сторона-исполнитель услуги формирует на основании согласованного (неоспариваемого) объема передачи электрической энергии и мощности «Сводную ведомость объемов передачи электрической энергии и мощности» и направляет Стороне-заказчику услуги. Также Сторона-исполнитель услуги направляет подписанные Ведомости объемов передачи электрической энергии вместе с протоколами разногласий ГП(ЭСО) (при наличии разногласий).</w:t>
      </w:r>
    </w:p>
    <w:p w:rsidR="00250BBE" w:rsidRPr="00250BBE" w:rsidRDefault="00250BBE" w:rsidP="00250BBE">
      <w:pPr>
        <w:pStyle w:val="a5"/>
        <w:widowControl/>
        <w:autoSpaceDE/>
        <w:autoSpaceDN/>
        <w:ind w:firstLine="708"/>
        <w:rPr>
          <w:sz w:val="22"/>
          <w:szCs w:val="22"/>
        </w:rPr>
      </w:pPr>
      <w:r w:rsidRPr="00250BBE">
        <w:rPr>
          <w:sz w:val="22"/>
          <w:szCs w:val="22"/>
        </w:rPr>
        <w:t xml:space="preserve">6.22. Сторона-исполнитель услуги оформляет Акт оказанных услуг на согласованный (неоспариваемый) объем передачи электрической энергии и мощности за отчетный месяц и направляет его Стороне-заказчику услуги </w:t>
      </w:r>
      <w:r w:rsidRPr="00250BBE">
        <w:rPr>
          <w:color w:val="000000"/>
          <w:sz w:val="22"/>
          <w:szCs w:val="22"/>
        </w:rPr>
        <w:t>до 15 числа, следующего за отчетным месяцем с одновременным предоставлением счета - фактуры, оформленного в соответствии со статьей 169 НК РФ.</w:t>
      </w:r>
    </w:p>
    <w:p w:rsidR="00250BBE" w:rsidRPr="00250BBE" w:rsidRDefault="00250BBE" w:rsidP="00250BBE">
      <w:pPr>
        <w:pStyle w:val="a5"/>
        <w:widowControl/>
        <w:autoSpaceDE/>
        <w:autoSpaceDN/>
        <w:ind w:firstLine="720"/>
        <w:rPr>
          <w:sz w:val="22"/>
          <w:szCs w:val="22"/>
        </w:rPr>
      </w:pPr>
      <w:r w:rsidRPr="00250BBE">
        <w:rPr>
          <w:sz w:val="22"/>
          <w:szCs w:val="22"/>
        </w:rPr>
        <w:t>6.23. По мере урегулирования разногласий между Стороной-исполнителем услуги и ГП(ЭСО), ССО, согласованные объемы передачи электрической энергии, ранее являвшиеся оспариваемыми, дополнительно включаются  отдельной строкой в Сводную ведомость объемов передачи электрической энергии и мощности и в Акты оказанных услуг за текущий отчетный  период.</w:t>
      </w:r>
    </w:p>
    <w:p w:rsidR="00250BBE" w:rsidRPr="00250BBE" w:rsidRDefault="00250BBE" w:rsidP="00250BBE">
      <w:pPr>
        <w:pStyle w:val="a5"/>
        <w:widowControl/>
        <w:autoSpaceDE/>
        <w:autoSpaceDN/>
        <w:ind w:firstLine="720"/>
        <w:rPr>
          <w:sz w:val="22"/>
          <w:szCs w:val="22"/>
        </w:rPr>
      </w:pPr>
      <w:r w:rsidRPr="00250BBE">
        <w:rPr>
          <w:sz w:val="22"/>
          <w:szCs w:val="22"/>
        </w:rPr>
        <w:t>6.24. Если Сторона-исполнитель услуг и ГП(ЭСО), ССО не пришли к согласию по оспариваемому объему, то спор решается в соответствии с действующим законодательством РФ. До момента разрешения спора в установленном порядке Стороны в расчетах по Договору, при определении объемов оказанных услуг в целях их оплаты и в иных случаях, когда необходимо установление объемов переданной по настоящему Договору электрической энергии, принимают объемы переданной электрической энергии в размере согласованной величины.</w:t>
      </w:r>
    </w:p>
    <w:p w:rsidR="00250BBE" w:rsidRPr="00250BBE" w:rsidRDefault="00250BBE" w:rsidP="00250BBE">
      <w:pPr>
        <w:pStyle w:val="a5"/>
        <w:widowControl/>
        <w:autoSpaceDE/>
        <w:autoSpaceDN/>
        <w:ind w:firstLine="720"/>
        <w:rPr>
          <w:sz w:val="22"/>
          <w:szCs w:val="22"/>
        </w:rPr>
      </w:pPr>
      <w:r w:rsidRPr="00250BBE">
        <w:rPr>
          <w:sz w:val="22"/>
          <w:szCs w:val="22"/>
        </w:rPr>
        <w:t>6.25. Расчетным периодом для оплаты оказываемых Стороной по настоящему Договору услуг является один календарный месяц.</w:t>
      </w:r>
    </w:p>
    <w:p w:rsidR="00250BBE" w:rsidRPr="00250BBE" w:rsidRDefault="00250BBE" w:rsidP="00250BBE">
      <w:pPr>
        <w:pStyle w:val="a5"/>
        <w:widowControl/>
        <w:autoSpaceDE/>
        <w:autoSpaceDN/>
        <w:ind w:firstLine="720"/>
        <w:rPr>
          <w:sz w:val="22"/>
          <w:szCs w:val="22"/>
        </w:rPr>
      </w:pPr>
      <w:r w:rsidRPr="00250BBE">
        <w:rPr>
          <w:sz w:val="22"/>
          <w:szCs w:val="22"/>
        </w:rPr>
        <w:t>6.26. Объем услуг по передаче электроэнергии по сетям Стороны-исполнителя услуги, подлежащий оплате в расчетном месяце, определяется:</w:t>
      </w:r>
    </w:p>
    <w:p w:rsidR="00250BBE" w:rsidRPr="00250BBE" w:rsidRDefault="00250BBE" w:rsidP="00250BBE">
      <w:pPr>
        <w:pStyle w:val="a5"/>
        <w:widowControl/>
        <w:autoSpaceDE/>
        <w:autoSpaceDN/>
        <w:ind w:left="567"/>
        <w:rPr>
          <w:snapToGrid w:val="0"/>
          <w:spacing w:val="-6"/>
          <w:sz w:val="22"/>
          <w:szCs w:val="22"/>
        </w:rPr>
      </w:pPr>
      <w:r w:rsidRPr="00250BBE">
        <w:rPr>
          <w:snapToGrid w:val="0"/>
          <w:spacing w:val="-6"/>
          <w:sz w:val="22"/>
          <w:szCs w:val="22"/>
        </w:rPr>
        <w:t>С применением двухставочного тарифа на услуги по передаче электрической энергии:</w:t>
      </w:r>
    </w:p>
    <w:p w:rsidR="00250BBE" w:rsidRPr="00250BBE" w:rsidRDefault="00250BBE" w:rsidP="00250BBE">
      <w:pPr>
        <w:tabs>
          <w:tab w:val="left" w:pos="1380"/>
        </w:tabs>
        <w:rPr>
          <w:sz w:val="22"/>
          <w:szCs w:val="22"/>
        </w:rPr>
      </w:pPr>
      <w:r w:rsidRPr="00250BBE">
        <w:rPr>
          <w:sz w:val="22"/>
          <w:szCs w:val="22"/>
        </w:rPr>
        <w:tab/>
      </w:r>
    </w:p>
    <w:p w:rsidR="00250BBE" w:rsidRPr="00250BBE" w:rsidRDefault="00250BBE" w:rsidP="00250BBE">
      <w:pPr>
        <w:tabs>
          <w:tab w:val="num" w:pos="993"/>
        </w:tabs>
        <w:ind w:firstLine="567"/>
        <w:jc w:val="center"/>
        <w:rPr>
          <w:sz w:val="22"/>
          <w:szCs w:val="22"/>
        </w:rPr>
      </w:pPr>
      <w:r w:rsidRPr="00250BBE">
        <w:rPr>
          <w:position w:val="-32"/>
          <w:sz w:val="22"/>
          <w:szCs w:val="22"/>
        </w:rPr>
        <w:object w:dxaOrig="3280" w:dyaOrig="760">
          <v:shape id="_x0000_i1036" type="#_x0000_t75" style="width:163.65pt;height:38.2pt" o:ole="">
            <v:imagedata r:id="rId30" o:title=""/>
          </v:shape>
          <o:OLEObject Type="Embed" ProgID="Equation.3" ShapeID="_x0000_i1036" DrawAspect="Content" ObjectID="_1579423452" r:id="rId31"/>
        </w:object>
      </w:r>
      <w:r w:rsidRPr="00250BBE">
        <w:rPr>
          <w:sz w:val="22"/>
          <w:szCs w:val="22"/>
        </w:rPr>
        <w:t>, где:</w:t>
      </w:r>
    </w:p>
    <w:p w:rsidR="00250BBE" w:rsidRPr="00250BBE" w:rsidRDefault="00250BBE" w:rsidP="00250BBE">
      <w:pPr>
        <w:numPr>
          <w:ilvl w:val="0"/>
          <w:numId w:val="19"/>
        </w:numPr>
        <w:tabs>
          <w:tab w:val="clear" w:pos="720"/>
          <w:tab w:val="num" w:pos="851"/>
        </w:tabs>
        <w:ind w:left="0" w:firstLine="567"/>
        <w:jc w:val="both"/>
        <w:rPr>
          <w:sz w:val="22"/>
          <w:szCs w:val="22"/>
        </w:rPr>
      </w:pPr>
      <w:r w:rsidRPr="00250BBE">
        <w:rPr>
          <w:position w:val="-14"/>
          <w:sz w:val="22"/>
          <w:szCs w:val="22"/>
        </w:rPr>
        <w:object w:dxaOrig="499" w:dyaOrig="400">
          <v:shape id="_x0000_i1037" type="#_x0000_t75" style="width:25.1pt;height:19.65pt" o:ole="">
            <v:imagedata r:id="rId32" o:title=""/>
          </v:shape>
          <o:OLEObject Type="Embed" ProgID="Equation.3" ShapeID="_x0000_i1037" DrawAspect="Content" ObjectID="_1579423453" r:id="rId33"/>
        </w:object>
      </w:r>
      <w:r w:rsidRPr="00250BBE">
        <w:rPr>
          <w:sz w:val="22"/>
          <w:szCs w:val="22"/>
        </w:rPr>
        <w:t xml:space="preserve"> - ставка на оплату технологического расхода (потерь) электрической энергии в составе индивидуального тарифа, утвержденного для Сторон органом исполнительной власти в области регулирования тарифов на соответствующий период регулирования, руб./МВт.ч.;</w:t>
      </w:r>
    </w:p>
    <w:p w:rsidR="00250BBE" w:rsidRPr="00250BBE" w:rsidRDefault="00250BBE" w:rsidP="00250BBE">
      <w:pPr>
        <w:numPr>
          <w:ilvl w:val="0"/>
          <w:numId w:val="19"/>
        </w:numPr>
        <w:tabs>
          <w:tab w:val="clear" w:pos="720"/>
          <w:tab w:val="num" w:pos="851"/>
        </w:tabs>
        <w:ind w:left="0" w:firstLine="567"/>
        <w:jc w:val="both"/>
        <w:rPr>
          <w:sz w:val="22"/>
          <w:szCs w:val="22"/>
        </w:rPr>
      </w:pPr>
      <w:r w:rsidRPr="00250BBE">
        <w:rPr>
          <w:position w:val="-12"/>
          <w:sz w:val="22"/>
          <w:szCs w:val="22"/>
        </w:rPr>
        <w:object w:dxaOrig="540" w:dyaOrig="480">
          <v:shape id="_x0000_i1038" type="#_x0000_t75" style="width:27.25pt;height:24pt" o:ole="">
            <v:imagedata r:id="rId34" o:title=""/>
          </v:shape>
          <o:OLEObject Type="Embed" ProgID="Equation.3" ShapeID="_x0000_i1038" DrawAspect="Content" ObjectID="_1579423454" r:id="rId35"/>
        </w:object>
      </w:r>
      <w:r w:rsidRPr="00250BBE">
        <w:rPr>
          <w:sz w:val="22"/>
          <w:szCs w:val="22"/>
        </w:rPr>
        <w:t xml:space="preserve"> - объем электрической энергии, фактически переданной в данном расчетном периоде в сети Стороны-исполнителя услуги  из сетей Стороны-заказчика услуги , определяется в соответствии с Разделом 6. настоящего Договора;</w:t>
      </w:r>
      <w:r w:rsidRPr="00250BBE">
        <w:rPr>
          <w:sz w:val="22"/>
          <w:szCs w:val="22"/>
        </w:rPr>
        <w:tab/>
      </w:r>
    </w:p>
    <w:p w:rsidR="00250BBE" w:rsidRPr="00250BBE" w:rsidRDefault="00250BBE" w:rsidP="00250BBE">
      <w:pPr>
        <w:numPr>
          <w:ilvl w:val="0"/>
          <w:numId w:val="19"/>
        </w:numPr>
        <w:tabs>
          <w:tab w:val="clear" w:pos="720"/>
          <w:tab w:val="num" w:pos="851"/>
          <w:tab w:val="num" w:pos="993"/>
        </w:tabs>
        <w:ind w:left="0" w:firstLine="567"/>
        <w:jc w:val="both"/>
        <w:rPr>
          <w:sz w:val="22"/>
          <w:szCs w:val="22"/>
        </w:rPr>
      </w:pPr>
      <w:r w:rsidRPr="00250BBE">
        <w:rPr>
          <w:position w:val="-14"/>
          <w:sz w:val="22"/>
          <w:szCs w:val="22"/>
        </w:rPr>
        <w:object w:dxaOrig="480" w:dyaOrig="400">
          <v:shape id="_x0000_i1039" type="#_x0000_t75" style="width:24pt;height:19.65pt" o:ole="">
            <v:imagedata r:id="rId36" o:title=""/>
          </v:shape>
          <o:OLEObject Type="Embed" ProgID="Equation.3" ShapeID="_x0000_i1039" DrawAspect="Content" ObjectID="_1579423455" r:id="rId37"/>
        </w:object>
      </w:r>
      <w:r w:rsidRPr="00250BBE">
        <w:rPr>
          <w:sz w:val="22"/>
          <w:szCs w:val="22"/>
        </w:rPr>
        <w:t xml:space="preserve"> - ставка на содержание электрических сетей в составе индивидуального тарифа, утвержденного для Сторон  органом исполнительной власти в области регулирования тарифов на соответствующий период регулирования, руб./МВт/мес;</w:t>
      </w:r>
    </w:p>
    <w:p w:rsidR="00250BBE" w:rsidRPr="00250BBE" w:rsidRDefault="00250BBE" w:rsidP="00250BBE">
      <w:pPr>
        <w:pStyle w:val="a5"/>
        <w:numPr>
          <w:ilvl w:val="0"/>
          <w:numId w:val="19"/>
        </w:numPr>
        <w:tabs>
          <w:tab w:val="clear" w:pos="720"/>
          <w:tab w:val="num" w:pos="851"/>
          <w:tab w:val="left" w:pos="1080"/>
        </w:tabs>
        <w:ind w:left="0" w:firstLine="360"/>
        <w:rPr>
          <w:sz w:val="22"/>
          <w:szCs w:val="22"/>
        </w:rPr>
      </w:pPr>
      <w:r w:rsidRPr="00250BBE">
        <w:rPr>
          <w:position w:val="-6"/>
          <w:sz w:val="22"/>
          <w:szCs w:val="22"/>
        </w:rPr>
        <w:object w:dxaOrig="460" w:dyaOrig="420">
          <v:shape id="_x0000_i1040" type="#_x0000_t75" style="width:22.9pt;height:21.25pt" o:ole="">
            <v:imagedata r:id="rId38" o:title=""/>
          </v:shape>
          <o:OLEObject Type="Embed" ProgID="Equation.3" ShapeID="_x0000_i1040" DrawAspect="Content" ObjectID="_1579423456" r:id="rId39"/>
        </w:object>
      </w:r>
      <w:r w:rsidRPr="00250BBE">
        <w:rPr>
          <w:sz w:val="22"/>
          <w:szCs w:val="22"/>
        </w:rPr>
        <w:t xml:space="preserve"> - величина заявленной мощности, подлежащая оплате Стороной-заказчиком услуги по настоящему Договору, которая определяется на основании Приложения 3.2. </w:t>
      </w:r>
    </w:p>
    <w:p w:rsidR="00250BBE" w:rsidRPr="00250BBE" w:rsidRDefault="00250BBE" w:rsidP="00250BBE">
      <w:pPr>
        <w:pStyle w:val="a5"/>
        <w:tabs>
          <w:tab w:val="left" w:pos="1080"/>
        </w:tabs>
        <w:ind w:left="709"/>
        <w:rPr>
          <w:sz w:val="22"/>
          <w:szCs w:val="22"/>
        </w:rPr>
      </w:pPr>
    </w:p>
    <w:p w:rsidR="00250BBE" w:rsidRPr="00250BBE" w:rsidRDefault="00250BBE" w:rsidP="00250BBE">
      <w:pPr>
        <w:pStyle w:val="a5"/>
        <w:tabs>
          <w:tab w:val="left" w:pos="1080"/>
        </w:tabs>
        <w:ind w:left="709"/>
        <w:rPr>
          <w:sz w:val="22"/>
          <w:szCs w:val="22"/>
        </w:rPr>
      </w:pPr>
      <w:r w:rsidRPr="00250BBE">
        <w:rPr>
          <w:sz w:val="22"/>
          <w:szCs w:val="22"/>
        </w:rPr>
        <w:t>С применением одноставочного тарифа на услуги по передаче электрической энергии:</w:t>
      </w:r>
    </w:p>
    <w:p w:rsidR="00250BBE" w:rsidRPr="00250BBE" w:rsidRDefault="00250BBE" w:rsidP="00250BBE">
      <w:pPr>
        <w:pStyle w:val="a5"/>
        <w:tabs>
          <w:tab w:val="left" w:pos="1080"/>
        </w:tabs>
        <w:rPr>
          <w:sz w:val="22"/>
          <w:szCs w:val="22"/>
        </w:rPr>
      </w:pPr>
    </w:p>
    <w:p w:rsidR="00250BBE" w:rsidRPr="00250BBE" w:rsidRDefault="00250BBE" w:rsidP="00250BBE">
      <w:pPr>
        <w:pStyle w:val="a5"/>
        <w:tabs>
          <w:tab w:val="left" w:pos="1080"/>
        </w:tabs>
        <w:jc w:val="center"/>
        <w:rPr>
          <w:position w:val="-30"/>
          <w:sz w:val="22"/>
          <w:szCs w:val="22"/>
        </w:rPr>
      </w:pPr>
      <w:r w:rsidRPr="00250BBE">
        <w:rPr>
          <w:position w:val="-14"/>
          <w:sz w:val="22"/>
          <w:szCs w:val="22"/>
        </w:rPr>
        <w:object w:dxaOrig="1960" w:dyaOrig="499">
          <v:shape id="_x0000_i1041" type="#_x0000_t75" style="width:97.1pt;height:24.55pt" o:ole="">
            <v:imagedata r:id="rId40" o:title=""/>
          </v:shape>
          <o:OLEObject Type="Embed" ProgID="Equation.3" ShapeID="_x0000_i1041" DrawAspect="Content" ObjectID="_1579423457" r:id="rId41"/>
        </w:object>
      </w:r>
      <w:r w:rsidRPr="00250BBE">
        <w:rPr>
          <w:sz w:val="22"/>
          <w:szCs w:val="22"/>
        </w:rPr>
        <w:t xml:space="preserve"> ,где:</w:t>
      </w:r>
    </w:p>
    <w:p w:rsidR="00250BBE" w:rsidRPr="00250BBE" w:rsidRDefault="00250BBE" w:rsidP="00250BBE">
      <w:pPr>
        <w:pStyle w:val="a5"/>
        <w:numPr>
          <w:ilvl w:val="3"/>
          <w:numId w:val="19"/>
        </w:numPr>
        <w:tabs>
          <w:tab w:val="left" w:pos="1080"/>
        </w:tabs>
        <w:ind w:left="-66" w:firstLine="709"/>
        <w:rPr>
          <w:sz w:val="22"/>
          <w:szCs w:val="22"/>
        </w:rPr>
      </w:pPr>
      <w:r w:rsidRPr="00250BBE">
        <w:rPr>
          <w:b/>
          <w:i/>
          <w:position w:val="-14"/>
          <w:sz w:val="22"/>
          <w:szCs w:val="22"/>
        </w:rPr>
        <w:object w:dxaOrig="520" w:dyaOrig="400">
          <v:shape id="_x0000_i1042" type="#_x0000_t75" style="width:25.65pt;height:20.2pt" o:ole="">
            <v:imagedata r:id="rId42" o:title=""/>
          </v:shape>
          <o:OLEObject Type="Embed" ProgID="Equation.3" ShapeID="_x0000_i1042" DrawAspect="Content" ObjectID="_1579423458" r:id="rId43"/>
        </w:object>
      </w:r>
      <w:r w:rsidRPr="00250BBE">
        <w:rPr>
          <w:b/>
          <w:i/>
          <w:sz w:val="22"/>
          <w:szCs w:val="22"/>
        </w:rPr>
        <w:t xml:space="preserve"> </w:t>
      </w:r>
      <w:r w:rsidRPr="00250BBE">
        <w:rPr>
          <w:b/>
          <w:sz w:val="22"/>
          <w:szCs w:val="22"/>
        </w:rPr>
        <w:t xml:space="preserve">– </w:t>
      </w:r>
      <w:r w:rsidRPr="00250BBE">
        <w:rPr>
          <w:sz w:val="22"/>
          <w:szCs w:val="22"/>
        </w:rPr>
        <w:t>одноставочный индивидуальный тариф на услуги по передаче электрической энергии, установленный органом исполнительной власти в области государственного регулирования тарифов для Сторон, руб./кВт·час.</w:t>
      </w:r>
    </w:p>
    <w:p w:rsidR="00250BBE" w:rsidRPr="00250BBE" w:rsidRDefault="00250BBE" w:rsidP="00250BBE">
      <w:pPr>
        <w:numPr>
          <w:ilvl w:val="0"/>
          <w:numId w:val="19"/>
        </w:numPr>
        <w:tabs>
          <w:tab w:val="num" w:pos="993"/>
        </w:tabs>
        <w:ind w:left="0" w:firstLine="567"/>
        <w:jc w:val="both"/>
        <w:rPr>
          <w:sz w:val="22"/>
          <w:szCs w:val="22"/>
        </w:rPr>
      </w:pPr>
      <w:r w:rsidRPr="00250BBE">
        <w:rPr>
          <w:position w:val="-14"/>
          <w:sz w:val="22"/>
          <w:szCs w:val="22"/>
        </w:rPr>
        <w:object w:dxaOrig="800" w:dyaOrig="499">
          <v:shape id="_x0000_i1043" type="#_x0000_t75" style="width:44.75pt;height:27.8pt" o:ole="">
            <v:imagedata r:id="rId44" o:title=""/>
          </v:shape>
          <o:OLEObject Type="Embed" ProgID="Equation.3" ShapeID="_x0000_i1043" DrawAspect="Content" ObjectID="_1579423459" r:id="rId45"/>
        </w:object>
      </w:r>
      <w:r w:rsidRPr="00250BBE">
        <w:rPr>
          <w:sz w:val="22"/>
          <w:szCs w:val="22"/>
        </w:rPr>
        <w:t>– объем электрической энергии, фактически переданной в данном расчетном периоде в сети Стороны-исполнителя услуг из сети Стороны-заказчика услуги , определяется в соответствии с Разделом 6  настоящего Договора;</w:t>
      </w:r>
      <w:r w:rsidRPr="00250BBE">
        <w:rPr>
          <w:sz w:val="22"/>
          <w:szCs w:val="22"/>
        </w:rPr>
        <w:tab/>
      </w:r>
    </w:p>
    <w:p w:rsidR="00250BBE" w:rsidRPr="00250BBE" w:rsidRDefault="00250BBE" w:rsidP="00250BBE">
      <w:pPr>
        <w:pStyle w:val="a5"/>
        <w:widowControl/>
        <w:autoSpaceDE/>
        <w:autoSpaceDN/>
        <w:ind w:firstLine="567"/>
        <w:rPr>
          <w:sz w:val="22"/>
          <w:szCs w:val="22"/>
        </w:rPr>
      </w:pPr>
      <w:r w:rsidRPr="00250BBE">
        <w:rPr>
          <w:sz w:val="22"/>
          <w:szCs w:val="22"/>
        </w:rPr>
        <w:t>Выбор тарифа (одноставочный/двухставочный) осуществляется в соответствии с действующим законодательством.</w:t>
      </w:r>
    </w:p>
    <w:p w:rsidR="00250BBE" w:rsidRPr="00250BBE" w:rsidRDefault="00250BBE" w:rsidP="00250BBE">
      <w:pPr>
        <w:pStyle w:val="a5"/>
        <w:widowControl/>
        <w:autoSpaceDE/>
        <w:autoSpaceDN/>
        <w:ind w:firstLine="720"/>
        <w:rPr>
          <w:sz w:val="22"/>
          <w:szCs w:val="22"/>
        </w:rPr>
      </w:pPr>
      <w:r w:rsidRPr="00250BBE">
        <w:rPr>
          <w:sz w:val="22"/>
          <w:szCs w:val="22"/>
        </w:rPr>
        <w:t>6.27. Изменение тарифов органом исполнительной власти субъекта РФ в области государственного регулирования тарифов</w:t>
      </w:r>
      <w:r w:rsidRPr="00250BBE" w:rsidDel="004C4C88">
        <w:rPr>
          <w:sz w:val="22"/>
          <w:szCs w:val="22"/>
        </w:rPr>
        <w:t xml:space="preserve"> </w:t>
      </w:r>
      <w:r w:rsidRPr="00250BBE">
        <w:rPr>
          <w:sz w:val="22"/>
          <w:szCs w:val="22"/>
        </w:rPr>
        <w:t xml:space="preserve">_____________ области в период действия Договора не требует внесения изменений в Договор, а измененный тариф  вводится в действие со дня его вступления в силу. </w:t>
      </w:r>
    </w:p>
    <w:p w:rsidR="00250BBE" w:rsidRPr="00250BBE" w:rsidRDefault="00250BBE" w:rsidP="00250BBE">
      <w:pPr>
        <w:pStyle w:val="a5"/>
        <w:widowControl/>
        <w:autoSpaceDE/>
        <w:autoSpaceDN/>
        <w:ind w:firstLine="708"/>
        <w:rPr>
          <w:sz w:val="22"/>
          <w:szCs w:val="22"/>
        </w:rPr>
      </w:pPr>
      <w:r w:rsidRPr="00250BBE">
        <w:rPr>
          <w:sz w:val="22"/>
          <w:szCs w:val="22"/>
        </w:rPr>
        <w:t xml:space="preserve">В случае, если орган исполнительной власти субъекта РФ в области государственного регулирования тарифов  ___________ области произведет изменение тарифов Стороны-исполнителя услуги на услуги по передаче электрической энергии и мощности, введя его в действие не с первого числа календарного месяца, то объем услуги с соответствующей даты месяца подлежит оплате по данному тарифу, но при условии, что Сторона-исполнитель услуги обеспечил снятие показаний приборов учета на эту дату. В случае, если на соответствующую дату снятие показаний приборов учета не было произведено, либо произведено в нарушение порядка, предусмотренного настоящим Договором, то расчеты за услуги по передаче электрической энергии и мощности производятся Стороной-заказчиком услуги исходя из ставок, установленных более поздним тарифом, за объем, пропорциональный количеству дней с момента введения в действие новых тарифов и до конца месяца к общему количеству дней в соответствующем календарном месяце. </w:t>
      </w:r>
    </w:p>
    <w:p w:rsidR="00250BBE" w:rsidRPr="00250BBE" w:rsidRDefault="00250BBE" w:rsidP="00250BBE">
      <w:pPr>
        <w:pStyle w:val="a5"/>
        <w:widowControl/>
        <w:autoSpaceDE/>
        <w:autoSpaceDN/>
        <w:ind w:firstLine="708"/>
        <w:rPr>
          <w:sz w:val="22"/>
          <w:szCs w:val="22"/>
        </w:rPr>
      </w:pPr>
      <w:r w:rsidRPr="00250BBE">
        <w:rPr>
          <w:sz w:val="22"/>
          <w:szCs w:val="22"/>
        </w:rPr>
        <w:t>Услуги по передаче электрической энергии, оказанные Стороной-исполнителем услуги, не подлежат оплате Стороной-заказчиком услуг в случае если на основании опубликованной органом исполнительной власти субъекта РФ в области государственного регулирования тарифов информации Сторона-исполнитель услуги будет отнесена к территориальным сетевым организациям, оказывающим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w:t>
      </w:r>
    </w:p>
    <w:p w:rsidR="00250BBE" w:rsidRPr="00250BBE" w:rsidRDefault="00250BBE" w:rsidP="00250BBE">
      <w:pPr>
        <w:widowControl w:val="0"/>
        <w:snapToGrid w:val="0"/>
        <w:ind w:firstLine="720"/>
        <w:jc w:val="both"/>
        <w:rPr>
          <w:sz w:val="22"/>
          <w:szCs w:val="22"/>
        </w:rPr>
      </w:pPr>
      <w:r w:rsidRPr="00250BBE">
        <w:rPr>
          <w:sz w:val="22"/>
          <w:szCs w:val="22"/>
        </w:rPr>
        <w:t>6.28. Оплата услуг по передаче электрической энергии и мощности производится до 25 числа месяца, следующего за отчетным, исходя из фактических объемов передачи электрической энергии и заявленной (договорной) мощности согласно Акту оказания услуг.</w:t>
      </w:r>
    </w:p>
    <w:p w:rsidR="00250BBE" w:rsidRPr="00250BBE" w:rsidRDefault="00250BBE" w:rsidP="00250BBE">
      <w:pPr>
        <w:widowControl w:val="0"/>
        <w:snapToGrid w:val="0"/>
        <w:ind w:firstLine="720"/>
        <w:jc w:val="both"/>
        <w:rPr>
          <w:sz w:val="22"/>
          <w:szCs w:val="22"/>
        </w:rPr>
      </w:pPr>
      <w:r w:rsidRPr="00250BBE">
        <w:rPr>
          <w:sz w:val="22"/>
          <w:szCs w:val="22"/>
        </w:rPr>
        <w:t>Сторона-исполнитель услуги обязуется выставить Стороне-заказчику услуги  счет-фактуру на неоспариваемый объем оказанных услуг, соответствующую положениям ст. 169 НК РФ не позднее 5 дней, считая со дня получения сумм оплаты, частичной оплаты в счет предстоящего оказания услуг, а также счет-фактуру на неоспариваемый объем оказанных услуг, соответствующую положениям ст. 169 НК РФ не позднее 5 дней, считая со дня оказания услуг.</w:t>
      </w:r>
    </w:p>
    <w:p w:rsidR="00250BBE" w:rsidRPr="00250BBE" w:rsidRDefault="00250BBE" w:rsidP="00250BBE">
      <w:pPr>
        <w:pStyle w:val="a5"/>
        <w:widowControl/>
        <w:autoSpaceDE/>
        <w:autoSpaceDN/>
        <w:ind w:firstLine="720"/>
        <w:rPr>
          <w:sz w:val="22"/>
          <w:szCs w:val="22"/>
        </w:rPr>
      </w:pPr>
      <w:r w:rsidRPr="00250BBE">
        <w:rPr>
          <w:sz w:val="22"/>
          <w:szCs w:val="22"/>
        </w:rPr>
        <w:t xml:space="preserve">6.29. Урегулированный Сторонами ранее оспариваемый объем услуги подлежит оплате Стороной-заказчиком услуг одновременно с очередным окончательным платежом за месяц, в котором Стороны произвели согласование оспариваемого объема. </w:t>
      </w:r>
    </w:p>
    <w:p w:rsidR="00250BBE" w:rsidRPr="00250BBE" w:rsidRDefault="00250BBE" w:rsidP="00250BBE">
      <w:pPr>
        <w:pStyle w:val="a5"/>
        <w:widowControl/>
        <w:autoSpaceDE/>
        <w:autoSpaceDN/>
        <w:ind w:firstLine="720"/>
        <w:rPr>
          <w:sz w:val="22"/>
          <w:szCs w:val="22"/>
        </w:rPr>
      </w:pPr>
      <w:r w:rsidRPr="00250BBE">
        <w:rPr>
          <w:sz w:val="22"/>
          <w:szCs w:val="22"/>
        </w:rPr>
        <w:lastRenderedPageBreak/>
        <w:t>6.30. Сторона-исполнитель услуги не вправе производить уступку любым третьим лицам права требования уплаты причитающихся ему со Стороны-заказчика услуги денежных средств без письменного согласия Стороны-заказчика услуги . Уступка права требования к Стороне-заказчику услуги оформляется трехсторонним Договором.</w:t>
      </w:r>
    </w:p>
    <w:p w:rsidR="00250BBE" w:rsidRPr="00250BBE" w:rsidRDefault="00250BBE" w:rsidP="00250BBE">
      <w:pPr>
        <w:pStyle w:val="a5"/>
        <w:widowControl/>
        <w:autoSpaceDE/>
        <w:autoSpaceDN/>
        <w:ind w:firstLine="720"/>
        <w:rPr>
          <w:sz w:val="22"/>
          <w:szCs w:val="22"/>
        </w:rPr>
      </w:pPr>
    </w:p>
    <w:p w:rsidR="00250BBE" w:rsidRPr="00250BBE" w:rsidRDefault="00250BBE" w:rsidP="00250BBE">
      <w:pPr>
        <w:pStyle w:val="a5"/>
        <w:keepNext/>
        <w:widowControl/>
        <w:autoSpaceDE/>
        <w:autoSpaceDN/>
        <w:ind w:left="720"/>
        <w:jc w:val="center"/>
        <w:rPr>
          <w:b/>
          <w:caps/>
          <w:sz w:val="22"/>
          <w:szCs w:val="22"/>
        </w:rPr>
      </w:pPr>
      <w:r w:rsidRPr="00250BBE">
        <w:rPr>
          <w:b/>
          <w:caps/>
          <w:sz w:val="22"/>
          <w:szCs w:val="22"/>
        </w:rPr>
        <w:t>7. ОТВЕТСТВЕННОСТЬ СТОРОН</w:t>
      </w:r>
    </w:p>
    <w:p w:rsidR="00250BBE" w:rsidRPr="00250BBE" w:rsidRDefault="00250BBE" w:rsidP="00250BBE">
      <w:pPr>
        <w:pStyle w:val="a5"/>
        <w:widowControl/>
        <w:autoSpaceDE/>
        <w:autoSpaceDN/>
        <w:ind w:firstLine="720"/>
        <w:rPr>
          <w:sz w:val="22"/>
          <w:szCs w:val="22"/>
        </w:rPr>
      </w:pPr>
      <w:r w:rsidRPr="00250BBE">
        <w:rPr>
          <w:sz w:val="22"/>
          <w:szCs w:val="22"/>
        </w:rPr>
        <w:t>7.1. В целях распределения ответственности Сторон в случаях возникновения споров, связанных с возмещением ущерба, причиненного любым третьим лицам, Стороны устанавливают следующие зоны ответственности:</w:t>
      </w:r>
    </w:p>
    <w:p w:rsidR="00250BBE" w:rsidRPr="00250BBE" w:rsidRDefault="00250BBE" w:rsidP="00250BBE">
      <w:pPr>
        <w:pStyle w:val="a5"/>
        <w:widowControl/>
        <w:tabs>
          <w:tab w:val="num" w:pos="-3060"/>
        </w:tabs>
        <w:autoSpaceDE/>
        <w:autoSpaceDN/>
        <w:ind w:firstLine="720"/>
        <w:rPr>
          <w:sz w:val="22"/>
          <w:szCs w:val="22"/>
        </w:rPr>
      </w:pPr>
      <w:r w:rsidRPr="00250BBE">
        <w:rPr>
          <w:sz w:val="22"/>
          <w:szCs w:val="22"/>
        </w:rPr>
        <w:t>Зона ответственности Стороны-заказчика услуги:</w:t>
      </w:r>
    </w:p>
    <w:p w:rsidR="00250BBE" w:rsidRPr="00250BBE" w:rsidRDefault="00250BBE" w:rsidP="00250BBE">
      <w:pPr>
        <w:pStyle w:val="a5"/>
        <w:widowControl/>
        <w:tabs>
          <w:tab w:val="num" w:pos="-3060"/>
        </w:tabs>
        <w:autoSpaceDE/>
        <w:autoSpaceDN/>
        <w:ind w:firstLine="720"/>
        <w:rPr>
          <w:sz w:val="22"/>
          <w:szCs w:val="22"/>
        </w:rPr>
      </w:pPr>
      <w:r w:rsidRPr="00250BBE">
        <w:rPr>
          <w:sz w:val="22"/>
          <w:szCs w:val="22"/>
        </w:rPr>
        <w:t>а) направление Стороной-заказчиком услуги Стороне-исполнителю услуги необоснованной заявки, инициатором которой является Сторона-заказчик услуг, на введение ограничения режима потребления электрической энергии и мощности в отношении Потребителя ГП(ЭСО),ССО/ИВС;</w:t>
      </w:r>
    </w:p>
    <w:p w:rsidR="00250BBE" w:rsidRPr="00250BBE" w:rsidRDefault="00250BBE" w:rsidP="00250BBE">
      <w:pPr>
        <w:pStyle w:val="a5"/>
        <w:widowControl/>
        <w:tabs>
          <w:tab w:val="num" w:pos="-3060"/>
        </w:tabs>
        <w:autoSpaceDE/>
        <w:autoSpaceDN/>
        <w:ind w:firstLine="720"/>
        <w:rPr>
          <w:sz w:val="22"/>
          <w:szCs w:val="22"/>
        </w:rPr>
      </w:pPr>
      <w:r w:rsidRPr="00250BBE">
        <w:rPr>
          <w:sz w:val="22"/>
          <w:szCs w:val="22"/>
        </w:rPr>
        <w:t>б) нарушение электроснабжения Стороны-исполнителя услуги в случае технологических нарушений в сетях Стороны-заказчика услуги, повлекшее прекращение подачи электрической энергии и мощности сверх сроков, определенных категорией надежности энергоснабжения;</w:t>
      </w:r>
    </w:p>
    <w:p w:rsidR="00250BBE" w:rsidRPr="00250BBE" w:rsidRDefault="00250BBE" w:rsidP="00250BBE">
      <w:pPr>
        <w:pStyle w:val="a5"/>
        <w:widowControl/>
        <w:tabs>
          <w:tab w:val="num" w:pos="-3060"/>
        </w:tabs>
        <w:autoSpaceDE/>
        <w:autoSpaceDN/>
        <w:ind w:firstLine="720"/>
        <w:rPr>
          <w:sz w:val="22"/>
          <w:szCs w:val="22"/>
        </w:rPr>
      </w:pPr>
      <w:r w:rsidRPr="00250BBE">
        <w:rPr>
          <w:sz w:val="22"/>
          <w:szCs w:val="22"/>
        </w:rPr>
        <w:t>в) отклонение показателей качества электроэнергии от величин, установленных обязательными требованиями, принятыми в соответствии с действующими нормативно-правовыми и нормативно-техническими актами, в пределах балансовой принадлежности электросетей и эксплуатационной ответственности Стороны-заказчика услуги.</w:t>
      </w:r>
    </w:p>
    <w:p w:rsidR="00250BBE" w:rsidRPr="00250BBE" w:rsidRDefault="00250BBE" w:rsidP="00250BBE">
      <w:pPr>
        <w:pStyle w:val="a5"/>
        <w:widowControl/>
        <w:tabs>
          <w:tab w:val="num" w:pos="-3060"/>
        </w:tabs>
        <w:autoSpaceDE/>
        <w:autoSpaceDN/>
        <w:ind w:firstLine="720"/>
        <w:rPr>
          <w:sz w:val="22"/>
          <w:szCs w:val="22"/>
        </w:rPr>
      </w:pPr>
      <w:r w:rsidRPr="00250BBE">
        <w:rPr>
          <w:sz w:val="22"/>
          <w:szCs w:val="22"/>
        </w:rPr>
        <w:t>Зона ответственности Стороны-исполнителя услуги:</w:t>
      </w:r>
    </w:p>
    <w:p w:rsidR="00250BBE" w:rsidRPr="00250BBE" w:rsidRDefault="00250BBE" w:rsidP="00250BBE">
      <w:pPr>
        <w:pStyle w:val="a5"/>
        <w:widowControl/>
        <w:tabs>
          <w:tab w:val="num" w:pos="-3060"/>
        </w:tabs>
        <w:autoSpaceDE/>
        <w:autoSpaceDN/>
        <w:ind w:firstLine="720"/>
        <w:rPr>
          <w:sz w:val="22"/>
          <w:szCs w:val="22"/>
        </w:rPr>
      </w:pPr>
      <w:r w:rsidRPr="00250BBE">
        <w:rPr>
          <w:sz w:val="22"/>
          <w:szCs w:val="22"/>
        </w:rPr>
        <w:t>а) непредусмотренное Договором полное или частичное ограничение режима потребления электрической энергии и мощности Потребителям ГП(ЭСО), ССО/ИВС, в том числе сверх сроков, определенных категорией надежности снабжения;</w:t>
      </w:r>
    </w:p>
    <w:p w:rsidR="00250BBE" w:rsidRPr="00250BBE" w:rsidRDefault="00250BBE" w:rsidP="00250BBE">
      <w:pPr>
        <w:pStyle w:val="a5"/>
        <w:widowControl/>
        <w:tabs>
          <w:tab w:val="num" w:pos="-3060"/>
        </w:tabs>
        <w:autoSpaceDE/>
        <w:autoSpaceDN/>
        <w:ind w:firstLine="720"/>
        <w:rPr>
          <w:sz w:val="22"/>
          <w:szCs w:val="22"/>
        </w:rPr>
      </w:pPr>
      <w:r w:rsidRPr="00250BBE">
        <w:rPr>
          <w:sz w:val="22"/>
          <w:szCs w:val="22"/>
        </w:rPr>
        <w:t>б) нарушение установленного порядка полного и (или) частичного ограничения /возобновления режима потребления электрической энергии и мощности;</w:t>
      </w:r>
    </w:p>
    <w:p w:rsidR="00250BBE" w:rsidRPr="00250BBE" w:rsidRDefault="00250BBE" w:rsidP="00250BBE">
      <w:pPr>
        <w:pStyle w:val="a5"/>
        <w:widowControl/>
        <w:tabs>
          <w:tab w:val="num" w:pos="-3060"/>
        </w:tabs>
        <w:autoSpaceDE/>
        <w:autoSpaceDN/>
        <w:ind w:firstLine="720"/>
        <w:rPr>
          <w:sz w:val="22"/>
          <w:szCs w:val="22"/>
        </w:rPr>
      </w:pPr>
      <w:r w:rsidRPr="00250BBE">
        <w:rPr>
          <w:sz w:val="22"/>
          <w:szCs w:val="22"/>
        </w:rPr>
        <w:t>в) отклонение показателей качества электроэнергии от величин, установленных обязательными требованиями, принятыми в соответствии с действующими нормативно-правовыми и нормативно-техническими актами;</w:t>
      </w:r>
    </w:p>
    <w:p w:rsidR="00250BBE" w:rsidRPr="00250BBE" w:rsidRDefault="00250BBE" w:rsidP="00250BBE">
      <w:pPr>
        <w:pStyle w:val="a5"/>
        <w:widowControl/>
        <w:tabs>
          <w:tab w:val="num" w:pos="-3060"/>
        </w:tabs>
        <w:autoSpaceDE/>
        <w:autoSpaceDN/>
        <w:ind w:firstLine="720"/>
        <w:rPr>
          <w:sz w:val="22"/>
          <w:szCs w:val="22"/>
        </w:rPr>
      </w:pPr>
      <w:r w:rsidRPr="00250BBE">
        <w:rPr>
          <w:sz w:val="22"/>
          <w:szCs w:val="22"/>
        </w:rPr>
        <w:t>г) нарушение электроснабжения в случае технологических нарушений в сетях Стороны-исполнителя услугти повлекшее прекращение подачи электрической энергии и мощности, в том числе, сверх сроков, определенных категорией надежности энергоснабжения.</w:t>
      </w:r>
    </w:p>
    <w:p w:rsidR="00250BBE" w:rsidRPr="00250BBE" w:rsidRDefault="00250BBE" w:rsidP="00250BBE">
      <w:pPr>
        <w:pStyle w:val="a5"/>
        <w:widowControl/>
        <w:autoSpaceDE/>
        <w:autoSpaceDN/>
        <w:ind w:firstLine="720"/>
        <w:rPr>
          <w:sz w:val="22"/>
          <w:szCs w:val="22"/>
        </w:rPr>
      </w:pPr>
      <w:r w:rsidRPr="00250BBE">
        <w:rPr>
          <w:sz w:val="22"/>
          <w:szCs w:val="22"/>
        </w:rPr>
        <w:t>7.2. Убытки в размере реального ущерба, причиненные Стороне-исполнителю услуги в результате неисполнения или ненадлежащего исполнения Стороной-заказчиком услуги условий настоящего Договора, подлежат возмещению Стороне-исполнителю услуги в порядке, предусмотренном действующим гражданским законодательством.</w:t>
      </w:r>
    </w:p>
    <w:p w:rsidR="00250BBE" w:rsidRPr="00250BBE" w:rsidRDefault="00250BBE" w:rsidP="00250BBE">
      <w:pPr>
        <w:pStyle w:val="a5"/>
        <w:widowControl/>
        <w:autoSpaceDE/>
        <w:autoSpaceDN/>
        <w:ind w:firstLine="720"/>
        <w:rPr>
          <w:sz w:val="22"/>
          <w:szCs w:val="22"/>
        </w:rPr>
      </w:pPr>
      <w:r w:rsidRPr="00250BBE">
        <w:rPr>
          <w:sz w:val="22"/>
          <w:szCs w:val="22"/>
        </w:rPr>
        <w:t>В случае, если действия (бездействие) Стороны-заказчика услуги влияют (могут влиять) на надлежащее выполнение Стороной-исполнителем услуги обязательств по настоящему Договору, то Сторона-исполнитель услуги без приостановления оказания услуг по передаче электрической энергии и мощности направляет Стороне-заказчику услуги претензию с указанием в ней обоснованного размера ущерба.</w:t>
      </w:r>
    </w:p>
    <w:p w:rsidR="00250BBE" w:rsidRPr="00250BBE" w:rsidRDefault="00250BBE" w:rsidP="00250BBE">
      <w:pPr>
        <w:pStyle w:val="a5"/>
        <w:widowControl/>
        <w:autoSpaceDE/>
        <w:autoSpaceDN/>
        <w:ind w:firstLine="720"/>
        <w:rPr>
          <w:sz w:val="22"/>
          <w:szCs w:val="22"/>
        </w:rPr>
      </w:pPr>
      <w:r w:rsidRPr="00250BBE">
        <w:rPr>
          <w:sz w:val="22"/>
          <w:szCs w:val="22"/>
        </w:rPr>
        <w:t>7.3. В случае, если в результате неисполнения или ненадлежащего исполнения Стороной-исполнителем услуг условий настоящего Договора Сторона-заказчик услуги, Потребители ГП(ЭСО), ГП, ЭСО, иные лица понесут расходы и (или) убытки (в том числе по оплате наложенных административных санкций), указанные расходы и (или) убытки подлежат возмещению Стороной-исполнителем услуги в порядке, предусмотренном действующими нормативно-правовыми актами и настоящим Договором.</w:t>
      </w:r>
    </w:p>
    <w:p w:rsidR="00250BBE" w:rsidRPr="00250BBE" w:rsidRDefault="00250BBE" w:rsidP="00250BBE">
      <w:pPr>
        <w:pStyle w:val="a5"/>
        <w:widowControl/>
        <w:autoSpaceDE/>
        <w:autoSpaceDN/>
        <w:ind w:firstLine="708"/>
        <w:rPr>
          <w:sz w:val="22"/>
          <w:szCs w:val="22"/>
        </w:rPr>
      </w:pPr>
      <w:r w:rsidRPr="00250BBE">
        <w:rPr>
          <w:sz w:val="22"/>
          <w:szCs w:val="22"/>
        </w:rPr>
        <w:t>7.4. В том случае, если Сторона-исполнитель услуги не предоставляет (несвоевременно предоставляет) Стороне-заказчику услуги или предоставляет не в надлежащей (отличающейся от согласованной сторонами и/или определенной условиями договора) форме отчеты, предусмотренные настоящим Договором, Сторона-заказчик услуги вправе в соответствующей части приостановить исполнение встречного обязательства по оплате услуг по настоящему Договору до представления Стороной-исполнителем услуги соответствующих отчетов, составленных по надлежащей форме.</w:t>
      </w:r>
    </w:p>
    <w:p w:rsidR="00250BBE" w:rsidRPr="00250BBE" w:rsidRDefault="00250BBE" w:rsidP="00250BBE">
      <w:pPr>
        <w:pStyle w:val="a5"/>
        <w:widowControl/>
        <w:tabs>
          <w:tab w:val="left" w:pos="1080"/>
        </w:tabs>
        <w:autoSpaceDE/>
        <w:autoSpaceDN/>
        <w:ind w:firstLine="709"/>
        <w:rPr>
          <w:sz w:val="22"/>
          <w:szCs w:val="22"/>
        </w:rPr>
      </w:pPr>
      <w:r w:rsidRPr="00250BBE">
        <w:rPr>
          <w:sz w:val="22"/>
          <w:szCs w:val="22"/>
        </w:rPr>
        <w:t>При этом в случае, если после предоставления Стороной-исполнителем услуги оформленных надлежащим образом отчетов потребуется внесение Стороной-заказчиком услуги изменений в свою бухгалтерскую и налоговую отчетность, влекущих наложение/взыскание на Сторону-заказчика услуг финансовых/административных санкций и осуществление дополнительных затрат, то Сторона-заказчик услуги вправе взыскать данные затраты со Стороны 2 (ст. 15 ГК РФ).</w:t>
      </w:r>
    </w:p>
    <w:p w:rsidR="00250BBE" w:rsidRPr="00250BBE" w:rsidRDefault="00250BBE" w:rsidP="00250BBE">
      <w:pPr>
        <w:pStyle w:val="a5"/>
        <w:widowControl/>
        <w:autoSpaceDE/>
        <w:autoSpaceDN/>
        <w:ind w:firstLine="709"/>
        <w:rPr>
          <w:sz w:val="22"/>
          <w:szCs w:val="22"/>
        </w:rPr>
      </w:pPr>
      <w:r w:rsidRPr="00250BBE">
        <w:rPr>
          <w:sz w:val="22"/>
          <w:szCs w:val="22"/>
        </w:rPr>
        <w:lastRenderedPageBreak/>
        <w:t>7.5. В случае, если убытки, причиненные в результате действий (бездействия) Стороны-исполнителя услуги ГП(ЭСО) вследствие необоснованного неисполнения или ненадлежащего исполнения заявок на введение ограничения режима потребления электрической энергии и мощности, возобновления подачи электрической энергии и мощности были возмещены ему Стороной-заказчиком услуги (в том числе взысканы по решению суда), то Сторона-заказчик услуги вправе взыскать со Стороны-исполнителя услуги в регрессном порядке возмещенные (взысканные) убытки, а также стоимость услуг Стороны-заказчика услуги по передаче данного объема электрической энергии и мощности до сетей Стороны-исполнителя услуги и возмещение иных расходов, связанных с передачей данного объема электрической энергии и мощности, а также судебных расходов. В случае возмещения Стороной-исполнителем услуг Стороне-заказчику услуги указанных в настоящем подпункте сумм, Сторона-заказчик услуги уступает Стороне-исполнителю услуги полученное от ГП (ЭСО) право требования к Потребителю ГП(ЭСО) уплаты денежных средств в объеме, не превышающем объем фактически полученных Стороной-заказчиком услуги от Стороны-исполнителя услуги денежных средств.</w:t>
      </w:r>
    </w:p>
    <w:p w:rsidR="00250BBE" w:rsidRPr="00250BBE" w:rsidRDefault="00250BBE" w:rsidP="00250BBE">
      <w:pPr>
        <w:pStyle w:val="a5"/>
        <w:widowControl/>
        <w:tabs>
          <w:tab w:val="left" w:pos="1080"/>
        </w:tabs>
        <w:autoSpaceDE/>
        <w:autoSpaceDN/>
        <w:ind w:firstLine="720"/>
        <w:rPr>
          <w:sz w:val="22"/>
          <w:szCs w:val="22"/>
        </w:rPr>
      </w:pPr>
      <w:r w:rsidRPr="00250BBE">
        <w:rPr>
          <w:sz w:val="22"/>
          <w:szCs w:val="22"/>
        </w:rPr>
        <w:t>7.6. При не допуске Стороной-исполнителем услуги представителей Стороны-заказчика услуги, ГП, ЭСО, ССО (ИВС) к пунктам контроля количества и (или) качества энергии и мощности, зафиксированного «Актом не допуска к приборам расчетного учета» (приложение №6 к настоящему Договору), Сторона-заказчик услуги вправе приостановить исполнение встречного обязательства по оплате услуг по настоящему Договору в части объектов, по которым был произведен не допуск, а также потребовать от Стороны-исполнителя услуги возмещения убытков, вызванных не допуском или несвоевременным допуском представителей Стороны-заказчика услуги, ГП, ЭСО, ССО (ИВС) к пунктам контроля количества и качества энергии.</w:t>
      </w:r>
    </w:p>
    <w:p w:rsidR="00250BBE" w:rsidRPr="00250BBE" w:rsidRDefault="00250BBE" w:rsidP="00250BBE">
      <w:pPr>
        <w:pStyle w:val="a5"/>
        <w:widowControl/>
        <w:tabs>
          <w:tab w:val="left" w:pos="1080"/>
        </w:tabs>
        <w:autoSpaceDE/>
        <w:autoSpaceDN/>
        <w:ind w:firstLine="720"/>
        <w:rPr>
          <w:sz w:val="22"/>
          <w:szCs w:val="22"/>
        </w:rPr>
      </w:pPr>
      <w:r w:rsidRPr="00250BBE">
        <w:rPr>
          <w:sz w:val="22"/>
          <w:szCs w:val="22"/>
        </w:rPr>
        <w:t>7.7. При несвоевременном приведении систем коммерческого учета электрической энергии, находящихся в границах балансовой принадлежности Стороны-исполнителя услуги, в соответствие требованиям действующих нормативных правовых актов и нормативно-технической документации, Сторона-исполнитель услуги компенсирует вызванные этим убытки.</w:t>
      </w:r>
    </w:p>
    <w:p w:rsidR="00250BBE" w:rsidRPr="00250BBE" w:rsidRDefault="00250BBE" w:rsidP="00250BBE">
      <w:pPr>
        <w:widowControl w:val="0"/>
        <w:snapToGrid w:val="0"/>
        <w:ind w:firstLine="720"/>
        <w:jc w:val="both"/>
        <w:rPr>
          <w:sz w:val="22"/>
          <w:szCs w:val="22"/>
        </w:rPr>
      </w:pPr>
      <w:r w:rsidRPr="00250BBE">
        <w:rPr>
          <w:sz w:val="22"/>
          <w:szCs w:val="22"/>
        </w:rPr>
        <w:t>7.8. В случае, если Сторона-исполнитель услуги не выставила счет-фактуру в срок, позволяющий Стороне-заказчику услуги оплатить услуги в срок, указанный в п. 6.28 настоящего Договора, либо выставила счет-фактуру, содержание которой не соответствует ст. 169 НК РФ, Сторона-заказчик услуги вправе взыскать со Стороны-исполнителя услуги неустойку в сумме налога на добавленную стоимость, которая могла бы быть предъявлена Стороной-заказчиком услуг к вычету или возмещению из бюджета при условии надлежащего оформления и предоставления счет-фактуры. Для целей применения настоящего пункта Стороны признают, что понятие «выставил» означает оформление и передачу Стороне-заказчику услуги счета-фактуры. Стороны также признают, что для взыскания неустойки, предусмотренной настоящим пунктом, Сторона-заказчик услуги не обязана доказывать факт отказа налоговых органов в предоставлении вычетов или возмещении Стороне-заказчику услуги из бюджета суммы НДС.</w:t>
      </w:r>
    </w:p>
    <w:p w:rsidR="00250BBE" w:rsidRPr="00250BBE" w:rsidRDefault="00250BBE" w:rsidP="00250BBE">
      <w:pPr>
        <w:pStyle w:val="a5"/>
        <w:widowControl/>
        <w:autoSpaceDE/>
        <w:autoSpaceDN/>
        <w:ind w:firstLine="720"/>
        <w:rPr>
          <w:sz w:val="22"/>
          <w:szCs w:val="22"/>
        </w:rPr>
      </w:pPr>
      <w:r w:rsidRPr="00250BBE">
        <w:rPr>
          <w:sz w:val="22"/>
          <w:szCs w:val="22"/>
        </w:rPr>
        <w:t>7.9. При нарушении Стороной-исполнителем услуги обязательств, предусмотренных п. 3.5.28. настоящего договора, касающихся обеспечения Стороной-исполнителем услуги надлежащего учета электроэнергии (мощности) в границах его балансовой принадлежности и эксплуатационной ответственности, Сторона-заказчик услуги вправе приостановить исполнение встречного обязательства по оплате услуг по настоящему Договору в части соответствующих точек, а также потребовать уплаты штрафной неустойки в размере 50 000 (пятидесяти тысяч) рублей за каждый случай вмешательства в работу прибора учета/совершения иных несогласованных действий, влияющих на исполнение обязательств по Договору. Уплата штрафной неустойки не освобождает Сторону-исполнителя услуги от возмещения убытков, вызванных нарушением/прекращением работы приборов учета, выявленных Стороной-заказчиком услуги, ГП, ЭСО, ССО (ИВС).</w:t>
      </w:r>
    </w:p>
    <w:p w:rsidR="00250BBE" w:rsidRPr="00250BBE" w:rsidRDefault="00250BBE" w:rsidP="00250BBE">
      <w:pPr>
        <w:pStyle w:val="a5"/>
        <w:widowControl/>
        <w:autoSpaceDE/>
        <w:autoSpaceDN/>
        <w:ind w:firstLine="720"/>
        <w:rPr>
          <w:sz w:val="22"/>
          <w:szCs w:val="22"/>
        </w:rPr>
      </w:pPr>
      <w:r w:rsidRPr="00250BBE">
        <w:rPr>
          <w:sz w:val="22"/>
          <w:szCs w:val="22"/>
        </w:rPr>
        <w:t>7.10. 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rsidR="00250BBE" w:rsidRPr="00250BBE" w:rsidRDefault="00250BBE" w:rsidP="00250BBE">
      <w:pPr>
        <w:pStyle w:val="a5"/>
        <w:widowControl/>
        <w:autoSpaceDE/>
        <w:autoSpaceDN/>
        <w:ind w:firstLine="708"/>
        <w:rPr>
          <w:sz w:val="22"/>
          <w:szCs w:val="22"/>
        </w:rPr>
      </w:pPr>
      <w:r w:rsidRPr="00250BBE">
        <w:rPr>
          <w:sz w:val="22"/>
          <w:szCs w:val="22"/>
        </w:rPr>
        <w:t>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250BBE" w:rsidRPr="00250BBE" w:rsidRDefault="00250BBE" w:rsidP="00250BBE">
      <w:pPr>
        <w:pStyle w:val="a5"/>
        <w:widowControl/>
        <w:autoSpaceDE/>
        <w:autoSpaceDN/>
        <w:ind w:firstLine="708"/>
        <w:rPr>
          <w:sz w:val="22"/>
          <w:szCs w:val="22"/>
        </w:rPr>
      </w:pPr>
      <w:r w:rsidRPr="00250BBE">
        <w:rPr>
          <w:sz w:val="22"/>
          <w:szCs w:val="22"/>
        </w:rPr>
        <w:t>Надлежащим подтверждением наличия форс-мажорных обстоятельств служат решения (заявления) компетентных органов государственной власти, иных уполномоченных организаций, учреждений.</w:t>
      </w:r>
    </w:p>
    <w:p w:rsidR="00250BBE" w:rsidRPr="00250BBE" w:rsidRDefault="00250BBE" w:rsidP="00250BBE">
      <w:pPr>
        <w:pStyle w:val="a5"/>
        <w:widowControl/>
        <w:autoSpaceDE/>
        <w:autoSpaceDN/>
        <w:ind w:firstLine="708"/>
        <w:rPr>
          <w:sz w:val="22"/>
          <w:szCs w:val="22"/>
        </w:rPr>
      </w:pPr>
      <w:r w:rsidRPr="00250BBE">
        <w:rPr>
          <w:sz w:val="22"/>
          <w:szCs w:val="22"/>
        </w:rPr>
        <w:lastRenderedPageBreak/>
        <w:t>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w:t>
      </w:r>
    </w:p>
    <w:p w:rsidR="00250BBE" w:rsidRPr="00250BBE" w:rsidRDefault="00250BBE" w:rsidP="00250BBE">
      <w:pPr>
        <w:pStyle w:val="a5"/>
        <w:keepNext/>
        <w:widowControl/>
        <w:autoSpaceDE/>
        <w:autoSpaceDN/>
        <w:spacing w:before="480"/>
        <w:ind w:left="357"/>
        <w:jc w:val="center"/>
        <w:rPr>
          <w:b/>
          <w:caps/>
          <w:sz w:val="22"/>
          <w:szCs w:val="22"/>
        </w:rPr>
      </w:pPr>
      <w:r w:rsidRPr="00250BBE">
        <w:rPr>
          <w:b/>
          <w:caps/>
          <w:sz w:val="22"/>
          <w:szCs w:val="22"/>
        </w:rPr>
        <w:t>8. СРОК ДЕЙСТВИЯ ДОГОВОРА</w:t>
      </w:r>
    </w:p>
    <w:p w:rsidR="00250BBE" w:rsidRPr="00250BBE" w:rsidRDefault="00250BBE" w:rsidP="00250BBE">
      <w:pPr>
        <w:pStyle w:val="a5"/>
        <w:widowControl/>
        <w:autoSpaceDE/>
        <w:autoSpaceDN/>
        <w:spacing w:line="264" w:lineRule="auto"/>
        <w:ind w:firstLine="709"/>
        <w:rPr>
          <w:color w:val="FF0000"/>
          <w:sz w:val="22"/>
          <w:szCs w:val="22"/>
        </w:rPr>
      </w:pPr>
      <w:r w:rsidRPr="00250BBE">
        <w:rPr>
          <w:sz w:val="22"/>
          <w:szCs w:val="22"/>
        </w:rPr>
        <w:t>8.1</w:t>
      </w:r>
      <w:r w:rsidRPr="00250BBE">
        <w:rPr>
          <w:color w:val="1F497D"/>
          <w:sz w:val="22"/>
          <w:szCs w:val="22"/>
        </w:rPr>
        <w:t xml:space="preserve"> </w:t>
      </w:r>
      <w:r w:rsidRPr="00250BBE">
        <w:rPr>
          <w:sz w:val="22"/>
          <w:szCs w:val="22"/>
        </w:rPr>
        <w:t>Настоящий Договор считается заключенным с момента подписания Сторонами Договора и Приложений №№ 1, 2, 3.1, 3.2 к нему, но не ранее ____________. Договор действует по 31 декабря 20__г. Обязательным условием вступления в силу Договора является принятие решения органом исполнительной власти субъекта РФ в области государственного регулирования тарифов об установлении соответствующих тарифов на услуги по передаче электроэнергии (мощности) для Стороны-исполнителя услуги.</w:t>
      </w:r>
    </w:p>
    <w:p w:rsidR="00250BBE" w:rsidRPr="00250BBE" w:rsidRDefault="00250BBE" w:rsidP="00250BBE">
      <w:pPr>
        <w:pStyle w:val="a5"/>
        <w:widowControl/>
        <w:autoSpaceDE/>
        <w:autoSpaceDN/>
        <w:ind w:firstLine="720"/>
        <w:rPr>
          <w:sz w:val="22"/>
          <w:szCs w:val="22"/>
        </w:rPr>
      </w:pPr>
      <w:r w:rsidRPr="00250BBE">
        <w:rPr>
          <w:sz w:val="22"/>
          <w:szCs w:val="22"/>
        </w:rPr>
        <w:t>8.2. В случае, если ни одна из Сторон не направила другой Стороне в срок не менее чем за месяц до окончания срока действия Договора уведомление о расторжении Договора, либо о внесении в него изменений, либо о заключении нового Договора, то настоящий Договор считается продленным на следующий календарный год на тех же условиях.</w:t>
      </w:r>
    </w:p>
    <w:p w:rsidR="00250BBE" w:rsidRPr="00250BBE" w:rsidRDefault="00250BBE" w:rsidP="00250BBE">
      <w:pPr>
        <w:pStyle w:val="a5"/>
        <w:widowControl/>
        <w:autoSpaceDE/>
        <w:autoSpaceDN/>
        <w:ind w:firstLine="720"/>
        <w:rPr>
          <w:sz w:val="22"/>
          <w:szCs w:val="22"/>
        </w:rPr>
      </w:pPr>
      <w:r w:rsidRPr="00250BBE">
        <w:rPr>
          <w:sz w:val="22"/>
          <w:szCs w:val="22"/>
        </w:rPr>
        <w:t>Если любой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в соответствии с условиями настоящего Договора.</w:t>
      </w:r>
    </w:p>
    <w:p w:rsidR="00250BBE" w:rsidRPr="00250BBE" w:rsidRDefault="00250BBE" w:rsidP="00250BBE">
      <w:pPr>
        <w:pStyle w:val="a5"/>
        <w:widowControl/>
        <w:tabs>
          <w:tab w:val="num" w:pos="814"/>
        </w:tabs>
        <w:autoSpaceDE/>
        <w:autoSpaceDN/>
        <w:ind w:firstLine="720"/>
        <w:rPr>
          <w:sz w:val="22"/>
          <w:szCs w:val="22"/>
        </w:rPr>
      </w:pPr>
      <w:r w:rsidRPr="00250BBE">
        <w:rPr>
          <w:sz w:val="22"/>
          <w:szCs w:val="22"/>
        </w:rPr>
        <w:t xml:space="preserve">8.3. Сторона-исполнитель услуги приступает к оказанию услуг по передаче электрической энергии и мощности с момента вступления в силу настоящего Договора в отношении Потребителей ГП(ЭСО), в отношении которых Сторона-заказчик услуги имеет вступившие в силу на этот момент Договоры оказания услуг по передаче электрической энергии и мощности с ГП(ЭСО), Потребителями. </w:t>
      </w:r>
    </w:p>
    <w:p w:rsidR="00250BBE" w:rsidRPr="00250BBE" w:rsidRDefault="00250BBE" w:rsidP="00250BBE">
      <w:pPr>
        <w:pStyle w:val="a5"/>
        <w:widowControl/>
        <w:autoSpaceDE/>
        <w:autoSpaceDN/>
        <w:ind w:firstLine="720"/>
        <w:rPr>
          <w:sz w:val="22"/>
          <w:szCs w:val="22"/>
        </w:rPr>
      </w:pPr>
      <w:r w:rsidRPr="00250BBE">
        <w:rPr>
          <w:sz w:val="22"/>
          <w:szCs w:val="22"/>
        </w:rPr>
        <w:t>В отношении иных Потребителей Сторона-исполнитель услуги приступает к оказанию услуг по передаче электрической энергии и мощности с момента вступления в силу Дополнительного соглашения о внесении изменений в Приложение № 2 к настоящему Договору или в иной, указанный в Дополнительном соглашении срок.</w:t>
      </w:r>
    </w:p>
    <w:p w:rsidR="00250BBE" w:rsidRPr="00250BBE" w:rsidRDefault="00250BBE" w:rsidP="00250BBE">
      <w:pPr>
        <w:pStyle w:val="a5"/>
        <w:widowControl/>
        <w:autoSpaceDE/>
        <w:autoSpaceDN/>
        <w:ind w:firstLine="720"/>
        <w:rPr>
          <w:sz w:val="22"/>
          <w:szCs w:val="22"/>
        </w:rPr>
      </w:pPr>
      <w:r w:rsidRPr="00250BBE">
        <w:rPr>
          <w:sz w:val="22"/>
          <w:szCs w:val="22"/>
        </w:rPr>
        <w:t xml:space="preserve">8.4. Приложения № 1,2, 3.1, 3.2. к настоящему Договору согласовываются Сторонами только на один год, при продлении срока действия Договора на последующие годы, данные Приложения подлежат переоформлению. </w:t>
      </w:r>
    </w:p>
    <w:p w:rsidR="00250BBE" w:rsidRPr="00250BBE" w:rsidRDefault="00250BBE" w:rsidP="00250BBE">
      <w:pPr>
        <w:pStyle w:val="a5"/>
        <w:keepNext/>
        <w:widowControl/>
        <w:autoSpaceDE/>
        <w:autoSpaceDN/>
        <w:spacing w:before="480"/>
        <w:jc w:val="center"/>
        <w:rPr>
          <w:b/>
          <w:caps/>
          <w:sz w:val="22"/>
          <w:szCs w:val="22"/>
        </w:rPr>
      </w:pPr>
      <w:r w:rsidRPr="00250BBE">
        <w:rPr>
          <w:b/>
          <w:caps/>
          <w:sz w:val="22"/>
          <w:szCs w:val="22"/>
        </w:rPr>
        <w:t>9. ЗАКЛЮЧИТЕЛЬНЫЕ ПОЛОЖЕНИЯ</w:t>
      </w:r>
    </w:p>
    <w:p w:rsidR="00250BBE" w:rsidRPr="00250BBE" w:rsidRDefault="00250BBE" w:rsidP="00250BBE">
      <w:pPr>
        <w:pStyle w:val="a5"/>
        <w:widowControl/>
        <w:autoSpaceDE/>
        <w:autoSpaceDN/>
        <w:ind w:firstLine="720"/>
        <w:rPr>
          <w:sz w:val="22"/>
          <w:szCs w:val="22"/>
        </w:rPr>
      </w:pPr>
      <w:r w:rsidRPr="00250BBE">
        <w:rPr>
          <w:sz w:val="22"/>
          <w:szCs w:val="22"/>
        </w:rPr>
        <w:t>9.1. 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 и в течение трех лет после его окончания.</w:t>
      </w:r>
    </w:p>
    <w:p w:rsidR="00250BBE" w:rsidRPr="00250BBE" w:rsidRDefault="00250BBE" w:rsidP="00250BBE">
      <w:pPr>
        <w:pStyle w:val="a5"/>
        <w:widowControl/>
        <w:autoSpaceDE/>
        <w:autoSpaceDN/>
        <w:ind w:firstLine="720"/>
        <w:rPr>
          <w:sz w:val="22"/>
          <w:szCs w:val="22"/>
        </w:rPr>
      </w:pPr>
      <w:r w:rsidRPr="00250BBE">
        <w:rPr>
          <w:sz w:val="22"/>
          <w:szCs w:val="22"/>
        </w:rPr>
        <w:t>9.2. Каждая из сторон обязана уведомить другую Сторону о принятии решения о реорганизации и (или) ликвидации предприятия; о внесении изменений в учредительные документы относительно наименования и места нахождения предприятия; при изменении банковских реквизитов и иных данных, влияющих на надлежащее исполнение предусмотренных Договором обязательств, в срок не более 10 дней с момента свершения соответствующего факта.</w:t>
      </w:r>
    </w:p>
    <w:p w:rsidR="00250BBE" w:rsidRPr="00250BBE" w:rsidRDefault="00250BBE" w:rsidP="00250BBE">
      <w:pPr>
        <w:pStyle w:val="a5"/>
        <w:widowControl/>
        <w:tabs>
          <w:tab w:val="left" w:pos="1080"/>
        </w:tabs>
        <w:autoSpaceDE/>
        <w:autoSpaceDN/>
        <w:ind w:firstLine="720"/>
        <w:rPr>
          <w:sz w:val="22"/>
          <w:szCs w:val="22"/>
        </w:rPr>
      </w:pPr>
      <w:r w:rsidRPr="00250BBE">
        <w:rPr>
          <w:sz w:val="22"/>
          <w:szCs w:val="22"/>
        </w:rPr>
        <w:t xml:space="preserve">9.3. При разрешении вопросов, не урегулированных Договором, Стороны учитывают взаимные интересы и руководствуются действующим законодательством. Стороны признают, что в отношении оказания услуг по настоящему Договору в полном объеме распространяются права и обязанности, предусмотренные для Электросетевой организации и Потребителя услуг, предусмотренные «Правилами недискриминационного доступа к услугам по передаче электрической энергии…», утв. Постановлением Правительства РФ №861 от 27.12.2004г. и «Правилами функционирования розничных рынков электрической энергии…», утв. Постановлением Правительства РФ №442 от 04.05.2012г. в редакциях, действующих на дату существования соответствующих отношений по настоящему Договору. </w:t>
      </w:r>
    </w:p>
    <w:p w:rsidR="00250BBE" w:rsidRPr="00250BBE" w:rsidRDefault="00250BBE" w:rsidP="00250BBE">
      <w:pPr>
        <w:pStyle w:val="a5"/>
        <w:widowControl/>
        <w:autoSpaceDE/>
        <w:autoSpaceDN/>
        <w:ind w:firstLine="720"/>
        <w:rPr>
          <w:sz w:val="22"/>
          <w:szCs w:val="22"/>
        </w:rPr>
      </w:pPr>
      <w:r w:rsidRPr="00250BBE">
        <w:rPr>
          <w:sz w:val="22"/>
          <w:szCs w:val="22"/>
        </w:rPr>
        <w:t>9.4. Любые изменения и дополнения к Договору действительны только при условии  оформления их в письменном виде и подписания обеими Сторонами, за исключением случаев, предусмотренных в настоящем Договоре.</w:t>
      </w:r>
    </w:p>
    <w:p w:rsidR="00250BBE" w:rsidRPr="00250BBE" w:rsidRDefault="00250BBE" w:rsidP="00250BBE">
      <w:pPr>
        <w:pStyle w:val="a3"/>
        <w:suppressAutoHyphens/>
        <w:ind w:left="0" w:firstLine="720"/>
        <w:jc w:val="both"/>
        <w:rPr>
          <w:sz w:val="22"/>
          <w:szCs w:val="22"/>
        </w:rPr>
      </w:pPr>
      <w:r w:rsidRPr="00250BBE">
        <w:rPr>
          <w:sz w:val="22"/>
          <w:szCs w:val="22"/>
        </w:rPr>
        <w:t xml:space="preserve">9.5. Все разногласия Сторон, возникшие при его заключении, исполнении и прекращении, в </w:t>
      </w:r>
      <w:r w:rsidRPr="00250BBE">
        <w:rPr>
          <w:sz w:val="22"/>
          <w:szCs w:val="22"/>
        </w:rPr>
        <w:lastRenderedPageBreak/>
        <w:t>случае не урегулирования их путем переговоров, передаются на рассмотрение Арбитражного суда ____________ области. Преддоговорные споры и разногласия, по которым Стороны не достигли согласия путем переговоров, подлежат разрешению в Арбитражном суде _________________ области. При этом с заявлением в арбитражный суд о рассмотрении преддоговорного спора вправе обратиться любая из Сторон.</w:t>
      </w:r>
    </w:p>
    <w:p w:rsidR="00250BBE" w:rsidRPr="00250BBE" w:rsidRDefault="00250BBE" w:rsidP="00250BBE">
      <w:pPr>
        <w:pStyle w:val="a5"/>
        <w:widowControl/>
        <w:autoSpaceDE/>
        <w:autoSpaceDN/>
        <w:ind w:firstLine="720"/>
        <w:rPr>
          <w:sz w:val="22"/>
          <w:szCs w:val="22"/>
        </w:rPr>
      </w:pPr>
      <w:r w:rsidRPr="00250BBE">
        <w:rPr>
          <w:sz w:val="22"/>
          <w:szCs w:val="22"/>
        </w:rPr>
        <w:t>9.6. Договор составлен в двух экземплярах, имеющих равную юридическую силу, - по одному экземпляру для каждой из Сторон.</w:t>
      </w:r>
    </w:p>
    <w:p w:rsidR="00250BBE" w:rsidRPr="00250BBE" w:rsidRDefault="00250BBE" w:rsidP="00250BBE">
      <w:pPr>
        <w:pStyle w:val="a5"/>
        <w:widowControl/>
        <w:autoSpaceDE/>
        <w:autoSpaceDN/>
        <w:ind w:firstLine="720"/>
        <w:rPr>
          <w:sz w:val="22"/>
          <w:szCs w:val="22"/>
        </w:rPr>
      </w:pPr>
    </w:p>
    <w:p w:rsidR="00250BBE" w:rsidRPr="00250BBE" w:rsidRDefault="00250BBE" w:rsidP="00250BBE">
      <w:pPr>
        <w:pStyle w:val="a5"/>
        <w:widowControl/>
        <w:autoSpaceDE/>
        <w:autoSpaceDN/>
        <w:ind w:firstLine="720"/>
        <w:jc w:val="center"/>
        <w:rPr>
          <w:b/>
          <w:caps/>
          <w:sz w:val="22"/>
          <w:szCs w:val="22"/>
        </w:rPr>
      </w:pPr>
      <w:r w:rsidRPr="00250BBE">
        <w:rPr>
          <w:b/>
          <w:caps/>
          <w:sz w:val="22"/>
          <w:szCs w:val="22"/>
        </w:rPr>
        <w:t>10. ПРИЛОЖЕНИЯ К ДОГОВОРУ</w:t>
      </w:r>
    </w:p>
    <w:p w:rsidR="00250BBE" w:rsidRPr="00250BBE" w:rsidRDefault="00250BBE" w:rsidP="00250BBE">
      <w:pPr>
        <w:pStyle w:val="a5"/>
        <w:widowControl/>
        <w:autoSpaceDE/>
        <w:autoSpaceDN/>
        <w:ind w:firstLine="720"/>
        <w:rPr>
          <w:sz w:val="22"/>
          <w:szCs w:val="22"/>
        </w:rPr>
      </w:pPr>
      <w:r w:rsidRPr="00250BBE">
        <w:rPr>
          <w:sz w:val="22"/>
          <w:szCs w:val="22"/>
        </w:rPr>
        <w:t>Все приложения, указанные в настоящем пункте, являются неотъемлемыми частями настоящего Договора.</w:t>
      </w:r>
    </w:p>
    <w:p w:rsidR="00250BBE" w:rsidRPr="00250BBE" w:rsidRDefault="00250BBE" w:rsidP="00250BBE">
      <w:pPr>
        <w:pStyle w:val="a5"/>
        <w:widowControl/>
        <w:autoSpaceDE/>
        <w:autoSpaceDN/>
        <w:ind w:firstLine="720"/>
        <w:rPr>
          <w:sz w:val="22"/>
          <w:szCs w:val="22"/>
        </w:rPr>
      </w:pPr>
      <w:r w:rsidRPr="00250BBE">
        <w:rPr>
          <w:sz w:val="22"/>
          <w:szCs w:val="22"/>
        </w:rPr>
        <w:t>10.1. Приложение № 1 «Перечень точек приема электрической энергии и мощности в сеть Сторон».</w:t>
      </w:r>
    </w:p>
    <w:p w:rsidR="00250BBE" w:rsidRPr="00250BBE" w:rsidRDefault="00250BBE" w:rsidP="00250BBE">
      <w:pPr>
        <w:pStyle w:val="a5"/>
        <w:widowControl/>
        <w:autoSpaceDE/>
        <w:autoSpaceDN/>
        <w:ind w:firstLine="720"/>
        <w:rPr>
          <w:sz w:val="22"/>
          <w:szCs w:val="22"/>
        </w:rPr>
      </w:pPr>
      <w:r w:rsidRPr="00250BBE">
        <w:rPr>
          <w:sz w:val="22"/>
          <w:szCs w:val="22"/>
        </w:rPr>
        <w:t>10.2. Приложение № 2 «Перечень точек отпуска (поставки) электрической энергии и мощности из сети Сторон».</w:t>
      </w:r>
    </w:p>
    <w:p w:rsidR="00250BBE" w:rsidRPr="00250BBE" w:rsidRDefault="00250BBE" w:rsidP="00250BBE">
      <w:pPr>
        <w:pStyle w:val="a5"/>
        <w:widowControl/>
        <w:autoSpaceDE/>
        <w:autoSpaceDN/>
        <w:ind w:firstLine="720"/>
        <w:rPr>
          <w:sz w:val="22"/>
          <w:szCs w:val="22"/>
        </w:rPr>
      </w:pPr>
      <w:r w:rsidRPr="00250BBE">
        <w:rPr>
          <w:sz w:val="22"/>
          <w:szCs w:val="22"/>
        </w:rPr>
        <w:t>10.3. Приложение № 3.1 «Плановое количество электрической энергии, отпускаемой (поставляемой) из сети Сторон».</w:t>
      </w:r>
    </w:p>
    <w:p w:rsidR="00250BBE" w:rsidRPr="00250BBE" w:rsidRDefault="00250BBE" w:rsidP="00250BBE">
      <w:pPr>
        <w:pStyle w:val="a5"/>
        <w:widowControl/>
        <w:autoSpaceDE/>
        <w:autoSpaceDN/>
        <w:ind w:firstLine="720"/>
        <w:rPr>
          <w:sz w:val="22"/>
          <w:szCs w:val="22"/>
        </w:rPr>
      </w:pPr>
      <w:r w:rsidRPr="00250BBE">
        <w:rPr>
          <w:sz w:val="22"/>
          <w:szCs w:val="22"/>
        </w:rPr>
        <w:t>10.4. Приложение № 3.2 «Плановое количество заявленной мощности, отпускаемой (поставляемой) из сети Сторон».</w:t>
      </w:r>
    </w:p>
    <w:p w:rsidR="00250BBE" w:rsidRPr="00250BBE" w:rsidRDefault="00250BBE" w:rsidP="00250BBE">
      <w:pPr>
        <w:ind w:left="-33" w:firstLine="753"/>
        <w:jc w:val="both"/>
        <w:rPr>
          <w:sz w:val="22"/>
          <w:szCs w:val="22"/>
        </w:rPr>
      </w:pPr>
      <w:r w:rsidRPr="00250BBE">
        <w:rPr>
          <w:sz w:val="22"/>
          <w:szCs w:val="22"/>
        </w:rPr>
        <w:t>10.5. Приложение № 4 Форма «Сводной ведомости объемов передачи электрической энергии и мощности»;</w:t>
      </w:r>
    </w:p>
    <w:p w:rsidR="00250BBE" w:rsidRPr="00250BBE" w:rsidRDefault="00250BBE" w:rsidP="00250BBE">
      <w:pPr>
        <w:ind w:left="-33" w:firstLine="753"/>
        <w:jc w:val="both"/>
        <w:rPr>
          <w:sz w:val="22"/>
          <w:szCs w:val="22"/>
        </w:rPr>
      </w:pPr>
      <w:r w:rsidRPr="00250BBE">
        <w:rPr>
          <w:snapToGrid w:val="0"/>
          <w:sz w:val="22"/>
          <w:szCs w:val="22"/>
        </w:rPr>
        <w:t xml:space="preserve">10.6. Приложение № 4.1 </w:t>
      </w:r>
      <w:r w:rsidRPr="00250BBE">
        <w:rPr>
          <w:sz w:val="22"/>
          <w:szCs w:val="22"/>
        </w:rPr>
        <w:t>Форма «Ведомости объемов передачи электрической энергии для Потребителей – юридических лиц»;</w:t>
      </w:r>
    </w:p>
    <w:p w:rsidR="00250BBE" w:rsidRPr="00250BBE" w:rsidRDefault="00250BBE" w:rsidP="00250BBE">
      <w:pPr>
        <w:ind w:left="-33" w:firstLine="753"/>
        <w:jc w:val="both"/>
        <w:rPr>
          <w:sz w:val="22"/>
          <w:szCs w:val="22"/>
        </w:rPr>
      </w:pPr>
      <w:r w:rsidRPr="00250BBE">
        <w:rPr>
          <w:snapToGrid w:val="0"/>
          <w:sz w:val="22"/>
          <w:szCs w:val="22"/>
        </w:rPr>
        <w:t xml:space="preserve">10.7. Приложение № 4.2 </w:t>
      </w:r>
      <w:r w:rsidRPr="00250BBE">
        <w:rPr>
          <w:sz w:val="22"/>
          <w:szCs w:val="22"/>
        </w:rPr>
        <w:t>Форма «Ведомости объемов передачи электрической энергии для бытовых Потребителей (физических лиц)»;</w:t>
      </w:r>
    </w:p>
    <w:p w:rsidR="00250BBE" w:rsidRPr="00250BBE" w:rsidRDefault="00250BBE" w:rsidP="00250BBE">
      <w:pPr>
        <w:ind w:left="-33" w:firstLine="753"/>
        <w:jc w:val="both"/>
        <w:rPr>
          <w:sz w:val="22"/>
          <w:szCs w:val="22"/>
        </w:rPr>
      </w:pPr>
      <w:r w:rsidRPr="00250BBE">
        <w:rPr>
          <w:sz w:val="22"/>
          <w:szCs w:val="22"/>
        </w:rPr>
        <w:t>10.8. Приложение № 5 Форма «Сводной ведомости приема электрической энергии»;</w:t>
      </w:r>
    </w:p>
    <w:p w:rsidR="00250BBE" w:rsidRPr="00250BBE" w:rsidRDefault="00250BBE" w:rsidP="00250BBE">
      <w:pPr>
        <w:ind w:left="-33" w:firstLine="753"/>
        <w:jc w:val="both"/>
        <w:rPr>
          <w:sz w:val="22"/>
          <w:szCs w:val="22"/>
        </w:rPr>
      </w:pPr>
      <w:r w:rsidRPr="00250BBE">
        <w:rPr>
          <w:sz w:val="22"/>
          <w:szCs w:val="22"/>
        </w:rPr>
        <w:t>10.9. Приложение № 5.1 Форма «Ведомости приема - передачи электрической энергии»;</w:t>
      </w:r>
    </w:p>
    <w:p w:rsidR="00250BBE" w:rsidRPr="00250BBE" w:rsidRDefault="00250BBE" w:rsidP="00250BBE">
      <w:pPr>
        <w:ind w:left="-33" w:firstLine="753"/>
        <w:jc w:val="both"/>
        <w:outlineLvl w:val="0"/>
        <w:rPr>
          <w:sz w:val="22"/>
          <w:szCs w:val="22"/>
        </w:rPr>
      </w:pPr>
      <w:r w:rsidRPr="00250BBE">
        <w:rPr>
          <w:sz w:val="22"/>
          <w:szCs w:val="22"/>
        </w:rPr>
        <w:t>10.10. Приложение № 6 Форма «Акта недопуска к приборам расчетного учета»;</w:t>
      </w:r>
    </w:p>
    <w:p w:rsidR="00250BBE" w:rsidRPr="00250BBE" w:rsidRDefault="00250BBE" w:rsidP="00250BBE">
      <w:pPr>
        <w:ind w:left="-33" w:firstLine="753"/>
        <w:jc w:val="both"/>
        <w:outlineLvl w:val="0"/>
        <w:rPr>
          <w:sz w:val="22"/>
          <w:szCs w:val="22"/>
        </w:rPr>
      </w:pPr>
      <w:r w:rsidRPr="00250BBE">
        <w:rPr>
          <w:sz w:val="22"/>
          <w:szCs w:val="22"/>
        </w:rPr>
        <w:t>10.11. Приложение № 7.1 Форма  «Акта неучтенного потребления электрической энергии бытовым Потребителем»;</w:t>
      </w:r>
    </w:p>
    <w:p w:rsidR="00250BBE" w:rsidRPr="00250BBE" w:rsidRDefault="00250BBE" w:rsidP="00250BBE">
      <w:pPr>
        <w:ind w:left="-33" w:firstLine="753"/>
        <w:jc w:val="both"/>
        <w:outlineLvl w:val="0"/>
        <w:rPr>
          <w:sz w:val="22"/>
          <w:szCs w:val="22"/>
        </w:rPr>
      </w:pPr>
      <w:r w:rsidRPr="00250BBE">
        <w:rPr>
          <w:sz w:val="22"/>
          <w:szCs w:val="22"/>
        </w:rPr>
        <w:t>10.12. Приложение № 7.2 Форма «Акта неучтенного потребления электрической энергии юридическим лицом»;</w:t>
      </w:r>
    </w:p>
    <w:p w:rsidR="00250BBE" w:rsidRPr="00250BBE" w:rsidRDefault="00250BBE" w:rsidP="00250BBE">
      <w:pPr>
        <w:ind w:left="-33" w:firstLine="753"/>
        <w:jc w:val="both"/>
        <w:outlineLvl w:val="0"/>
        <w:rPr>
          <w:sz w:val="22"/>
          <w:szCs w:val="22"/>
        </w:rPr>
      </w:pPr>
      <w:r w:rsidRPr="00250BBE">
        <w:rPr>
          <w:sz w:val="22"/>
          <w:szCs w:val="22"/>
        </w:rPr>
        <w:t>10.13. Приложение № 8 Форма «Акта оказанных услуг»;</w:t>
      </w:r>
    </w:p>
    <w:p w:rsidR="00250BBE" w:rsidRPr="00250BBE" w:rsidRDefault="00250BBE" w:rsidP="00250BBE">
      <w:pPr>
        <w:pStyle w:val="a5"/>
        <w:widowControl/>
        <w:autoSpaceDE/>
        <w:autoSpaceDN/>
        <w:spacing w:before="120" w:after="120" w:line="264" w:lineRule="auto"/>
        <w:ind w:firstLine="720"/>
        <w:rPr>
          <w:sz w:val="22"/>
          <w:szCs w:val="22"/>
        </w:rPr>
      </w:pPr>
      <w:r w:rsidRPr="00250BBE">
        <w:rPr>
          <w:sz w:val="22"/>
          <w:szCs w:val="22"/>
        </w:rPr>
        <w:t>10.14. Приложение № 9 Форма «Акта сверки расчетов»;</w:t>
      </w:r>
    </w:p>
    <w:p w:rsidR="00250BBE" w:rsidRPr="00250BBE" w:rsidRDefault="00250BBE" w:rsidP="00250BBE">
      <w:pPr>
        <w:pStyle w:val="a5"/>
        <w:widowControl/>
        <w:autoSpaceDE/>
        <w:autoSpaceDN/>
        <w:spacing w:before="120" w:after="120" w:line="264" w:lineRule="auto"/>
        <w:ind w:firstLine="720"/>
        <w:rPr>
          <w:sz w:val="22"/>
          <w:szCs w:val="22"/>
        </w:rPr>
      </w:pPr>
      <w:r w:rsidRPr="00250BBE">
        <w:rPr>
          <w:sz w:val="22"/>
          <w:szCs w:val="22"/>
        </w:rPr>
        <w:t>10.15. Приложение № 10 Форма «Технологический баланс электрической энергии и мощности в сети Стороны 2».</w:t>
      </w:r>
    </w:p>
    <w:p w:rsidR="00250BBE" w:rsidRPr="00250BBE" w:rsidRDefault="00250BBE" w:rsidP="00250BBE">
      <w:pPr>
        <w:pStyle w:val="a5"/>
        <w:widowControl/>
        <w:autoSpaceDE/>
        <w:autoSpaceDN/>
        <w:spacing w:before="120" w:after="120" w:line="264" w:lineRule="auto"/>
        <w:ind w:firstLine="720"/>
        <w:rPr>
          <w:sz w:val="22"/>
          <w:szCs w:val="22"/>
        </w:rPr>
      </w:pPr>
      <w:r w:rsidRPr="00250BBE">
        <w:rPr>
          <w:sz w:val="22"/>
          <w:szCs w:val="22"/>
        </w:rPr>
        <w:t>10.16. Приложение № 11 «Перечень объектов межсетевой координации»</w:t>
      </w:r>
    </w:p>
    <w:p w:rsidR="00250BBE" w:rsidRPr="00250BBE" w:rsidRDefault="00250BBE" w:rsidP="00250BBE">
      <w:pPr>
        <w:pStyle w:val="a5"/>
        <w:widowControl/>
        <w:autoSpaceDE/>
        <w:autoSpaceDN/>
        <w:spacing w:before="120" w:after="120" w:line="264" w:lineRule="auto"/>
        <w:ind w:firstLine="720"/>
        <w:rPr>
          <w:sz w:val="22"/>
          <w:szCs w:val="22"/>
        </w:rPr>
      </w:pPr>
      <w:r w:rsidRPr="00250BBE">
        <w:rPr>
          <w:sz w:val="22"/>
          <w:szCs w:val="22"/>
        </w:rPr>
        <w:t>10.17. Приложение № 12 «Перечень собственников и бенифицаров Стороны-исполнителя услуги».</w:t>
      </w:r>
    </w:p>
    <w:p w:rsidR="00250BBE" w:rsidRPr="00250BBE" w:rsidRDefault="00250BBE" w:rsidP="00250BBE">
      <w:pPr>
        <w:pStyle w:val="a5"/>
        <w:widowControl/>
        <w:autoSpaceDE/>
        <w:autoSpaceDN/>
        <w:spacing w:before="120" w:after="120" w:line="264" w:lineRule="auto"/>
        <w:ind w:firstLine="720"/>
        <w:rPr>
          <w:sz w:val="22"/>
          <w:szCs w:val="22"/>
        </w:rPr>
      </w:pPr>
    </w:p>
    <w:p w:rsidR="00250BBE" w:rsidRPr="00250BBE" w:rsidRDefault="00250BBE" w:rsidP="00250BBE">
      <w:pPr>
        <w:pStyle w:val="a5"/>
        <w:widowControl/>
        <w:autoSpaceDE/>
        <w:autoSpaceDN/>
        <w:spacing w:before="120" w:after="120" w:line="264" w:lineRule="auto"/>
        <w:ind w:firstLine="720"/>
        <w:jc w:val="center"/>
        <w:rPr>
          <w:b/>
          <w:caps/>
          <w:sz w:val="22"/>
          <w:szCs w:val="22"/>
        </w:rPr>
      </w:pPr>
      <w:r w:rsidRPr="00250BBE">
        <w:rPr>
          <w:b/>
          <w:caps/>
          <w:sz w:val="22"/>
          <w:szCs w:val="22"/>
        </w:rPr>
        <w:t>11. АДРЕСА И ПЛАТЕЖНЫЕ РЕКВИЗИТЫ СТОРОН</w:t>
      </w:r>
    </w:p>
    <w:tbl>
      <w:tblPr>
        <w:tblW w:w="0" w:type="auto"/>
        <w:tblLook w:val="01E0"/>
      </w:tblPr>
      <w:tblGrid>
        <w:gridCol w:w="4968"/>
        <w:gridCol w:w="4968"/>
      </w:tblGrid>
      <w:tr w:rsidR="00250BBE" w:rsidRPr="00250BBE" w:rsidTr="00250BBE">
        <w:trPr>
          <w:trHeight w:val="701"/>
        </w:trPr>
        <w:tc>
          <w:tcPr>
            <w:tcW w:w="5211" w:type="dxa"/>
          </w:tcPr>
          <w:p w:rsidR="00250BBE" w:rsidRPr="00250BBE" w:rsidRDefault="00250BBE" w:rsidP="00250BBE">
            <w:pPr>
              <w:pStyle w:val="a5"/>
              <w:spacing w:after="120"/>
              <w:rPr>
                <w:b/>
                <w:sz w:val="22"/>
                <w:szCs w:val="22"/>
              </w:rPr>
            </w:pPr>
            <w:r w:rsidRPr="00250BBE">
              <w:rPr>
                <w:b/>
                <w:sz w:val="22"/>
                <w:szCs w:val="22"/>
              </w:rPr>
              <w:t>Сторона 2:</w:t>
            </w:r>
          </w:p>
          <w:p w:rsidR="00250BBE" w:rsidRPr="00250BBE" w:rsidRDefault="00250BBE" w:rsidP="00250BBE">
            <w:pPr>
              <w:pStyle w:val="a5"/>
              <w:keepNext/>
              <w:spacing w:after="120"/>
              <w:rPr>
                <w:b/>
                <w:caps/>
                <w:sz w:val="22"/>
                <w:szCs w:val="22"/>
              </w:rPr>
            </w:pPr>
          </w:p>
        </w:tc>
        <w:tc>
          <w:tcPr>
            <w:tcW w:w="5211" w:type="dxa"/>
          </w:tcPr>
          <w:p w:rsidR="00250BBE" w:rsidRPr="00250BBE" w:rsidRDefault="00250BBE" w:rsidP="00250BBE">
            <w:pPr>
              <w:pStyle w:val="a5"/>
              <w:spacing w:after="120"/>
              <w:ind w:firstLine="93"/>
              <w:rPr>
                <w:b/>
                <w:sz w:val="22"/>
                <w:szCs w:val="22"/>
              </w:rPr>
            </w:pPr>
            <w:r w:rsidRPr="00250BBE">
              <w:rPr>
                <w:b/>
                <w:sz w:val="22"/>
                <w:szCs w:val="22"/>
              </w:rPr>
              <w:t>Сторона 1:</w:t>
            </w:r>
          </w:p>
          <w:p w:rsidR="00250BBE" w:rsidRPr="00250BBE" w:rsidRDefault="00250BBE" w:rsidP="00250BBE">
            <w:pPr>
              <w:pStyle w:val="a5"/>
              <w:keepNext/>
              <w:spacing w:after="120"/>
              <w:rPr>
                <w:b/>
                <w:caps/>
                <w:sz w:val="22"/>
                <w:szCs w:val="22"/>
              </w:rPr>
            </w:pPr>
          </w:p>
        </w:tc>
      </w:tr>
      <w:tr w:rsidR="00250BBE" w:rsidRPr="00250BBE" w:rsidTr="00250BBE">
        <w:tc>
          <w:tcPr>
            <w:tcW w:w="5211" w:type="dxa"/>
          </w:tcPr>
          <w:p w:rsidR="00250BBE" w:rsidRPr="00250BBE" w:rsidRDefault="00250BBE" w:rsidP="00250BBE">
            <w:pPr>
              <w:pStyle w:val="a5"/>
              <w:keepNext/>
              <w:widowControl/>
              <w:autoSpaceDE/>
              <w:autoSpaceDN/>
              <w:spacing w:after="120"/>
              <w:rPr>
                <w:b/>
                <w:caps/>
                <w:sz w:val="22"/>
                <w:szCs w:val="22"/>
              </w:rPr>
            </w:pPr>
            <w:r w:rsidRPr="00250BBE">
              <w:rPr>
                <w:b/>
                <w:sz w:val="22"/>
                <w:szCs w:val="22"/>
              </w:rPr>
              <w:t>Юр Адрес</w:t>
            </w:r>
            <w:r w:rsidRPr="00250BBE">
              <w:rPr>
                <w:sz w:val="22"/>
                <w:szCs w:val="22"/>
              </w:rPr>
              <w:t xml:space="preserve">: </w:t>
            </w:r>
          </w:p>
        </w:tc>
        <w:tc>
          <w:tcPr>
            <w:tcW w:w="5211" w:type="dxa"/>
          </w:tcPr>
          <w:p w:rsidR="00250BBE" w:rsidRPr="00250BBE" w:rsidRDefault="00250BBE" w:rsidP="00250BBE">
            <w:pPr>
              <w:pStyle w:val="a5"/>
              <w:keepNext/>
              <w:widowControl/>
              <w:autoSpaceDE/>
              <w:autoSpaceDN/>
              <w:spacing w:after="120"/>
              <w:rPr>
                <w:b/>
                <w:caps/>
                <w:sz w:val="22"/>
                <w:szCs w:val="22"/>
              </w:rPr>
            </w:pPr>
            <w:r w:rsidRPr="00250BBE">
              <w:rPr>
                <w:b/>
                <w:sz w:val="22"/>
                <w:szCs w:val="22"/>
              </w:rPr>
              <w:t>Юр Адрес</w:t>
            </w:r>
            <w:r w:rsidRPr="00250BBE">
              <w:rPr>
                <w:sz w:val="22"/>
                <w:szCs w:val="22"/>
              </w:rPr>
              <w:t xml:space="preserve">: </w:t>
            </w:r>
          </w:p>
        </w:tc>
      </w:tr>
      <w:tr w:rsidR="00250BBE" w:rsidRPr="00250BBE" w:rsidTr="00250BBE">
        <w:tc>
          <w:tcPr>
            <w:tcW w:w="5211" w:type="dxa"/>
          </w:tcPr>
          <w:p w:rsidR="00250BBE" w:rsidRPr="00250BBE" w:rsidRDefault="00250BBE" w:rsidP="00250BBE">
            <w:pPr>
              <w:pStyle w:val="a5"/>
              <w:keepNext/>
              <w:widowControl/>
              <w:autoSpaceDE/>
              <w:autoSpaceDN/>
              <w:spacing w:after="120"/>
              <w:rPr>
                <w:b/>
                <w:caps/>
                <w:sz w:val="22"/>
                <w:szCs w:val="22"/>
              </w:rPr>
            </w:pPr>
            <w:r w:rsidRPr="00250BBE">
              <w:rPr>
                <w:b/>
                <w:sz w:val="22"/>
                <w:szCs w:val="22"/>
              </w:rPr>
              <w:t>Факт. Адрес</w:t>
            </w:r>
            <w:r w:rsidRPr="00250BBE">
              <w:rPr>
                <w:sz w:val="22"/>
                <w:szCs w:val="22"/>
              </w:rPr>
              <w:t xml:space="preserve">: </w:t>
            </w:r>
          </w:p>
        </w:tc>
        <w:tc>
          <w:tcPr>
            <w:tcW w:w="5211" w:type="dxa"/>
          </w:tcPr>
          <w:p w:rsidR="00250BBE" w:rsidRPr="00250BBE" w:rsidRDefault="00250BBE" w:rsidP="00250BBE">
            <w:pPr>
              <w:pStyle w:val="a5"/>
              <w:keepNext/>
              <w:widowControl/>
              <w:autoSpaceDE/>
              <w:autoSpaceDN/>
              <w:spacing w:after="120"/>
              <w:rPr>
                <w:b/>
                <w:caps/>
                <w:sz w:val="22"/>
                <w:szCs w:val="22"/>
              </w:rPr>
            </w:pPr>
            <w:r w:rsidRPr="00250BBE">
              <w:rPr>
                <w:b/>
                <w:sz w:val="22"/>
                <w:szCs w:val="22"/>
              </w:rPr>
              <w:t>Факт. Адрес</w:t>
            </w:r>
            <w:r w:rsidRPr="00250BBE">
              <w:rPr>
                <w:sz w:val="22"/>
                <w:szCs w:val="22"/>
              </w:rPr>
              <w:t xml:space="preserve">: </w:t>
            </w:r>
          </w:p>
        </w:tc>
      </w:tr>
      <w:tr w:rsidR="00250BBE" w:rsidRPr="00250BBE" w:rsidTr="00250BBE">
        <w:tc>
          <w:tcPr>
            <w:tcW w:w="5211" w:type="dxa"/>
          </w:tcPr>
          <w:p w:rsidR="00250BBE" w:rsidRPr="00250BBE" w:rsidRDefault="00250BBE" w:rsidP="00250BBE">
            <w:pPr>
              <w:pStyle w:val="31"/>
              <w:ind w:firstLine="0"/>
            </w:pPr>
            <w:r w:rsidRPr="00250BBE">
              <w:rPr>
                <w:b/>
                <w:sz w:val="22"/>
                <w:szCs w:val="22"/>
              </w:rPr>
              <w:t>ИНН</w:t>
            </w:r>
            <w:r w:rsidRPr="00250BBE">
              <w:rPr>
                <w:sz w:val="22"/>
                <w:szCs w:val="22"/>
              </w:rPr>
              <w:t xml:space="preserve">  </w:t>
            </w:r>
          </w:p>
          <w:p w:rsidR="00250BBE" w:rsidRPr="00250BBE" w:rsidRDefault="00250BBE" w:rsidP="00250BBE">
            <w:pPr>
              <w:pStyle w:val="a5"/>
              <w:keepNext/>
              <w:widowControl/>
              <w:autoSpaceDE/>
              <w:autoSpaceDN/>
              <w:spacing w:after="120"/>
              <w:rPr>
                <w:b/>
                <w:caps/>
                <w:sz w:val="22"/>
                <w:szCs w:val="22"/>
              </w:rPr>
            </w:pPr>
            <w:r w:rsidRPr="00250BBE">
              <w:rPr>
                <w:b/>
                <w:sz w:val="22"/>
                <w:szCs w:val="22"/>
              </w:rPr>
              <w:t>КПП</w:t>
            </w:r>
            <w:r w:rsidRPr="00250BBE">
              <w:rPr>
                <w:sz w:val="22"/>
                <w:szCs w:val="22"/>
              </w:rPr>
              <w:t xml:space="preserve"> </w:t>
            </w:r>
          </w:p>
        </w:tc>
        <w:tc>
          <w:tcPr>
            <w:tcW w:w="5211" w:type="dxa"/>
          </w:tcPr>
          <w:p w:rsidR="00250BBE" w:rsidRPr="00250BBE" w:rsidRDefault="00250BBE" w:rsidP="00250BBE">
            <w:pPr>
              <w:pStyle w:val="31"/>
              <w:ind w:firstLine="70"/>
            </w:pPr>
            <w:r w:rsidRPr="00250BBE">
              <w:rPr>
                <w:b/>
                <w:sz w:val="22"/>
                <w:szCs w:val="22"/>
              </w:rPr>
              <w:t xml:space="preserve">ИНН </w:t>
            </w:r>
          </w:p>
          <w:p w:rsidR="00250BBE" w:rsidRPr="00250BBE" w:rsidRDefault="00250BBE" w:rsidP="00250BBE">
            <w:pPr>
              <w:pStyle w:val="a5"/>
              <w:keepNext/>
              <w:widowControl/>
              <w:autoSpaceDE/>
              <w:autoSpaceDN/>
              <w:spacing w:after="120"/>
              <w:rPr>
                <w:b/>
                <w:caps/>
                <w:sz w:val="22"/>
                <w:szCs w:val="22"/>
              </w:rPr>
            </w:pPr>
            <w:r w:rsidRPr="00250BBE">
              <w:rPr>
                <w:b/>
                <w:sz w:val="22"/>
                <w:szCs w:val="22"/>
              </w:rPr>
              <w:t>КПП</w:t>
            </w:r>
            <w:r w:rsidRPr="00250BBE">
              <w:rPr>
                <w:sz w:val="22"/>
                <w:szCs w:val="22"/>
              </w:rPr>
              <w:t xml:space="preserve"> </w:t>
            </w:r>
          </w:p>
        </w:tc>
      </w:tr>
      <w:tr w:rsidR="00250BBE" w:rsidRPr="00250BBE" w:rsidTr="00250BBE">
        <w:tc>
          <w:tcPr>
            <w:tcW w:w="5141" w:type="dxa"/>
          </w:tcPr>
          <w:p w:rsidR="00250BBE" w:rsidRPr="00250BBE" w:rsidRDefault="00250BBE" w:rsidP="00250BBE">
            <w:pPr>
              <w:pStyle w:val="31"/>
              <w:ind w:firstLine="0"/>
              <w:rPr>
                <w:b/>
              </w:rPr>
            </w:pPr>
            <w:r w:rsidRPr="00250BBE">
              <w:rPr>
                <w:b/>
                <w:sz w:val="22"/>
                <w:szCs w:val="22"/>
              </w:rPr>
              <w:t xml:space="preserve">Расчетный счет </w:t>
            </w:r>
          </w:p>
        </w:tc>
        <w:tc>
          <w:tcPr>
            <w:tcW w:w="5141" w:type="dxa"/>
          </w:tcPr>
          <w:p w:rsidR="00250BBE" w:rsidRPr="00250BBE" w:rsidRDefault="00250BBE" w:rsidP="00250BBE">
            <w:pPr>
              <w:pStyle w:val="a5"/>
              <w:keepNext/>
              <w:widowControl/>
              <w:autoSpaceDE/>
              <w:autoSpaceDN/>
              <w:spacing w:after="120"/>
              <w:rPr>
                <w:b/>
                <w:caps/>
                <w:sz w:val="22"/>
                <w:szCs w:val="22"/>
              </w:rPr>
            </w:pPr>
            <w:r w:rsidRPr="00250BBE">
              <w:rPr>
                <w:b/>
                <w:sz w:val="22"/>
                <w:szCs w:val="22"/>
              </w:rPr>
              <w:t xml:space="preserve">Расчетный счет </w:t>
            </w:r>
            <w:r w:rsidRPr="00250BBE">
              <w:rPr>
                <w:sz w:val="22"/>
                <w:szCs w:val="22"/>
              </w:rPr>
              <w:t xml:space="preserve"> </w:t>
            </w:r>
          </w:p>
        </w:tc>
      </w:tr>
      <w:tr w:rsidR="00250BBE" w:rsidRPr="00250BBE" w:rsidTr="00250BBE">
        <w:tc>
          <w:tcPr>
            <w:tcW w:w="5141" w:type="dxa"/>
          </w:tcPr>
          <w:p w:rsidR="00250BBE" w:rsidRPr="00250BBE" w:rsidRDefault="00250BBE" w:rsidP="00250BBE">
            <w:pPr>
              <w:pStyle w:val="31"/>
              <w:ind w:firstLine="0"/>
              <w:rPr>
                <w:b/>
              </w:rPr>
            </w:pPr>
            <w:r w:rsidRPr="00250BBE">
              <w:rPr>
                <w:b/>
                <w:sz w:val="22"/>
                <w:szCs w:val="22"/>
              </w:rPr>
              <w:t xml:space="preserve">Кор/счет </w:t>
            </w:r>
          </w:p>
        </w:tc>
        <w:tc>
          <w:tcPr>
            <w:tcW w:w="5141" w:type="dxa"/>
          </w:tcPr>
          <w:p w:rsidR="00250BBE" w:rsidRPr="00250BBE" w:rsidRDefault="00250BBE" w:rsidP="00250BBE">
            <w:pPr>
              <w:pStyle w:val="a5"/>
              <w:keepNext/>
              <w:widowControl/>
              <w:autoSpaceDE/>
              <w:autoSpaceDN/>
              <w:spacing w:after="120"/>
              <w:rPr>
                <w:b/>
                <w:caps/>
                <w:sz w:val="22"/>
                <w:szCs w:val="22"/>
              </w:rPr>
            </w:pPr>
            <w:r w:rsidRPr="00250BBE">
              <w:rPr>
                <w:b/>
                <w:sz w:val="22"/>
                <w:szCs w:val="22"/>
              </w:rPr>
              <w:t xml:space="preserve">Кор/счет </w:t>
            </w:r>
          </w:p>
        </w:tc>
      </w:tr>
      <w:tr w:rsidR="00250BBE" w:rsidRPr="00250BBE" w:rsidTr="00250BBE">
        <w:tc>
          <w:tcPr>
            <w:tcW w:w="5141" w:type="dxa"/>
          </w:tcPr>
          <w:p w:rsidR="00250BBE" w:rsidRPr="00250BBE" w:rsidRDefault="00250BBE" w:rsidP="00250BBE">
            <w:pPr>
              <w:pStyle w:val="31"/>
              <w:ind w:firstLine="0"/>
              <w:rPr>
                <w:b/>
              </w:rPr>
            </w:pPr>
            <w:r w:rsidRPr="00250BBE">
              <w:rPr>
                <w:b/>
                <w:sz w:val="22"/>
                <w:szCs w:val="22"/>
              </w:rPr>
              <w:lastRenderedPageBreak/>
              <w:t xml:space="preserve">БИК </w:t>
            </w:r>
          </w:p>
        </w:tc>
        <w:tc>
          <w:tcPr>
            <w:tcW w:w="5141" w:type="dxa"/>
          </w:tcPr>
          <w:p w:rsidR="00250BBE" w:rsidRPr="00250BBE" w:rsidRDefault="00250BBE" w:rsidP="00250BBE">
            <w:pPr>
              <w:pStyle w:val="a5"/>
              <w:keepNext/>
              <w:widowControl/>
              <w:autoSpaceDE/>
              <w:autoSpaceDN/>
              <w:spacing w:after="120"/>
              <w:rPr>
                <w:b/>
                <w:caps/>
                <w:sz w:val="22"/>
                <w:szCs w:val="22"/>
              </w:rPr>
            </w:pPr>
            <w:r w:rsidRPr="00250BBE">
              <w:rPr>
                <w:b/>
                <w:sz w:val="22"/>
                <w:szCs w:val="22"/>
              </w:rPr>
              <w:t xml:space="preserve">БИК </w:t>
            </w:r>
          </w:p>
        </w:tc>
      </w:tr>
      <w:tr w:rsidR="00250BBE" w:rsidRPr="00250BBE" w:rsidTr="00250BBE">
        <w:tc>
          <w:tcPr>
            <w:tcW w:w="5141" w:type="dxa"/>
          </w:tcPr>
          <w:p w:rsidR="00250BBE" w:rsidRPr="00250BBE" w:rsidRDefault="00250BBE" w:rsidP="00250BBE">
            <w:pPr>
              <w:pStyle w:val="31"/>
              <w:ind w:firstLine="0"/>
              <w:rPr>
                <w:b/>
              </w:rPr>
            </w:pPr>
            <w:r w:rsidRPr="00250BBE">
              <w:rPr>
                <w:b/>
                <w:sz w:val="22"/>
                <w:szCs w:val="22"/>
              </w:rPr>
              <w:t xml:space="preserve">Банк </w:t>
            </w:r>
          </w:p>
        </w:tc>
        <w:tc>
          <w:tcPr>
            <w:tcW w:w="5141" w:type="dxa"/>
          </w:tcPr>
          <w:p w:rsidR="00250BBE" w:rsidRPr="00250BBE" w:rsidRDefault="00250BBE" w:rsidP="00250BBE">
            <w:pPr>
              <w:pStyle w:val="a5"/>
              <w:keepNext/>
              <w:widowControl/>
              <w:autoSpaceDE/>
              <w:autoSpaceDN/>
              <w:spacing w:after="120"/>
              <w:rPr>
                <w:b/>
                <w:caps/>
                <w:sz w:val="22"/>
                <w:szCs w:val="22"/>
              </w:rPr>
            </w:pPr>
            <w:r w:rsidRPr="00250BBE">
              <w:rPr>
                <w:b/>
                <w:sz w:val="22"/>
                <w:szCs w:val="22"/>
              </w:rPr>
              <w:t xml:space="preserve">Банк </w:t>
            </w:r>
          </w:p>
        </w:tc>
      </w:tr>
    </w:tbl>
    <w:p w:rsidR="00250BBE" w:rsidRPr="00250BBE" w:rsidRDefault="00250BBE" w:rsidP="00250BBE">
      <w:pPr>
        <w:pStyle w:val="a5"/>
        <w:keepNext/>
        <w:widowControl/>
        <w:autoSpaceDE/>
        <w:autoSpaceDN/>
        <w:spacing w:before="480" w:after="120" w:line="264" w:lineRule="auto"/>
        <w:jc w:val="center"/>
        <w:rPr>
          <w:b/>
          <w:sz w:val="22"/>
          <w:szCs w:val="22"/>
        </w:rPr>
      </w:pPr>
      <w:r w:rsidRPr="00250BBE">
        <w:rPr>
          <w:b/>
          <w:caps/>
          <w:sz w:val="22"/>
          <w:szCs w:val="22"/>
        </w:rPr>
        <w:t>12. ПОДПИСИ СТОРОН</w:t>
      </w:r>
    </w:p>
    <w:p w:rsidR="00250BBE" w:rsidRPr="00250BBE" w:rsidRDefault="00250BBE" w:rsidP="00250BBE">
      <w:pPr>
        <w:pStyle w:val="a5"/>
        <w:jc w:val="center"/>
        <w:rPr>
          <w:sz w:val="22"/>
          <w:szCs w:val="22"/>
        </w:rPr>
      </w:pPr>
    </w:p>
    <w:tbl>
      <w:tblPr>
        <w:tblW w:w="0" w:type="auto"/>
        <w:tblLook w:val="01E0"/>
      </w:tblPr>
      <w:tblGrid>
        <w:gridCol w:w="4968"/>
        <w:gridCol w:w="4968"/>
      </w:tblGrid>
      <w:tr w:rsidR="00250BBE" w:rsidRPr="00250BBE" w:rsidTr="00250BBE">
        <w:trPr>
          <w:trHeight w:val="1004"/>
        </w:trPr>
        <w:tc>
          <w:tcPr>
            <w:tcW w:w="5141" w:type="dxa"/>
          </w:tcPr>
          <w:p w:rsidR="00250BBE" w:rsidRPr="00250BBE" w:rsidRDefault="00250BBE" w:rsidP="00250BBE">
            <w:pPr>
              <w:pStyle w:val="a5"/>
              <w:spacing w:after="120"/>
              <w:rPr>
                <w:b/>
                <w:sz w:val="22"/>
                <w:szCs w:val="22"/>
              </w:rPr>
            </w:pPr>
            <w:r w:rsidRPr="00250BBE">
              <w:rPr>
                <w:b/>
                <w:sz w:val="22"/>
                <w:szCs w:val="22"/>
              </w:rPr>
              <w:t>Сторона 2:</w:t>
            </w:r>
          </w:p>
          <w:p w:rsidR="00250BBE" w:rsidRPr="00250BBE" w:rsidRDefault="00250BBE" w:rsidP="00250BBE">
            <w:pPr>
              <w:pStyle w:val="a5"/>
              <w:keepNext/>
              <w:widowControl/>
              <w:autoSpaceDE/>
              <w:autoSpaceDN/>
              <w:spacing w:after="120"/>
              <w:rPr>
                <w:b/>
                <w:caps/>
                <w:sz w:val="22"/>
                <w:szCs w:val="22"/>
              </w:rPr>
            </w:pPr>
          </w:p>
        </w:tc>
        <w:tc>
          <w:tcPr>
            <w:tcW w:w="5141" w:type="dxa"/>
          </w:tcPr>
          <w:p w:rsidR="00250BBE" w:rsidRPr="00250BBE" w:rsidRDefault="00250BBE" w:rsidP="00250BBE">
            <w:pPr>
              <w:pStyle w:val="a5"/>
              <w:spacing w:after="120"/>
              <w:ind w:firstLine="720"/>
              <w:rPr>
                <w:b/>
                <w:sz w:val="22"/>
                <w:szCs w:val="22"/>
              </w:rPr>
            </w:pPr>
            <w:r w:rsidRPr="00250BBE">
              <w:rPr>
                <w:b/>
                <w:sz w:val="22"/>
                <w:szCs w:val="22"/>
              </w:rPr>
              <w:t>Сторона 1:</w:t>
            </w:r>
          </w:p>
          <w:p w:rsidR="00250BBE" w:rsidRPr="00250BBE" w:rsidRDefault="00250BBE" w:rsidP="00250BBE">
            <w:pPr>
              <w:pStyle w:val="a5"/>
              <w:spacing w:after="120"/>
              <w:ind w:firstLine="720"/>
              <w:rPr>
                <w:b/>
                <w:caps/>
                <w:sz w:val="22"/>
                <w:szCs w:val="22"/>
              </w:rPr>
            </w:pPr>
          </w:p>
        </w:tc>
      </w:tr>
      <w:tr w:rsidR="00250BBE" w:rsidRPr="00250BBE" w:rsidTr="00250BBE">
        <w:tc>
          <w:tcPr>
            <w:tcW w:w="5141" w:type="dxa"/>
          </w:tcPr>
          <w:p w:rsidR="00250BBE" w:rsidRPr="00250BBE" w:rsidRDefault="00250BBE" w:rsidP="00250BBE">
            <w:pPr>
              <w:pStyle w:val="31"/>
              <w:rPr>
                <w:b/>
              </w:rPr>
            </w:pPr>
          </w:p>
          <w:p w:rsidR="00250BBE" w:rsidRPr="00250BBE" w:rsidRDefault="00250BBE" w:rsidP="00250BBE">
            <w:pPr>
              <w:pStyle w:val="a5"/>
              <w:spacing w:after="120"/>
              <w:ind w:firstLine="720"/>
              <w:rPr>
                <w:sz w:val="22"/>
                <w:szCs w:val="22"/>
              </w:rPr>
            </w:pPr>
            <w:r w:rsidRPr="00250BBE">
              <w:rPr>
                <w:sz w:val="22"/>
                <w:szCs w:val="22"/>
              </w:rPr>
              <w:t>________________/___________/</w:t>
            </w:r>
          </w:p>
          <w:p w:rsidR="00250BBE" w:rsidRPr="00250BBE" w:rsidRDefault="00250BBE" w:rsidP="00250BBE">
            <w:pPr>
              <w:pStyle w:val="a5"/>
              <w:spacing w:after="120"/>
              <w:ind w:firstLine="720"/>
              <w:rPr>
                <w:sz w:val="22"/>
                <w:szCs w:val="22"/>
              </w:rPr>
            </w:pPr>
            <w:r w:rsidRPr="00250BBE">
              <w:rPr>
                <w:sz w:val="22"/>
                <w:szCs w:val="22"/>
              </w:rPr>
              <w:t>«____»_____________200__г.</w:t>
            </w:r>
          </w:p>
          <w:p w:rsidR="00250BBE" w:rsidRPr="00250BBE" w:rsidRDefault="00250BBE" w:rsidP="00250BBE">
            <w:pPr>
              <w:pStyle w:val="a5"/>
              <w:spacing w:after="120"/>
              <w:ind w:firstLine="720"/>
              <w:rPr>
                <w:sz w:val="22"/>
                <w:szCs w:val="22"/>
              </w:rPr>
            </w:pPr>
            <w:r w:rsidRPr="00250BBE">
              <w:rPr>
                <w:sz w:val="22"/>
                <w:szCs w:val="22"/>
              </w:rPr>
              <w:t xml:space="preserve">                 М.П.</w:t>
            </w:r>
          </w:p>
          <w:p w:rsidR="00250BBE" w:rsidRPr="00250BBE" w:rsidRDefault="00250BBE" w:rsidP="00250BBE">
            <w:pPr>
              <w:pStyle w:val="31"/>
              <w:rPr>
                <w:b/>
              </w:rPr>
            </w:pPr>
          </w:p>
          <w:p w:rsidR="00250BBE" w:rsidRPr="00250BBE" w:rsidRDefault="00250BBE" w:rsidP="00250BBE">
            <w:pPr>
              <w:pStyle w:val="31"/>
              <w:rPr>
                <w:b/>
              </w:rPr>
            </w:pPr>
          </w:p>
        </w:tc>
        <w:tc>
          <w:tcPr>
            <w:tcW w:w="5141" w:type="dxa"/>
          </w:tcPr>
          <w:p w:rsidR="00250BBE" w:rsidRPr="00250BBE" w:rsidRDefault="00250BBE" w:rsidP="00250BBE">
            <w:pPr>
              <w:pStyle w:val="a5"/>
              <w:spacing w:after="120"/>
              <w:ind w:firstLine="720"/>
              <w:rPr>
                <w:sz w:val="22"/>
                <w:szCs w:val="22"/>
              </w:rPr>
            </w:pPr>
          </w:p>
          <w:p w:rsidR="00250BBE" w:rsidRPr="00250BBE" w:rsidRDefault="00250BBE" w:rsidP="00250BBE">
            <w:pPr>
              <w:pStyle w:val="a5"/>
              <w:spacing w:after="120"/>
              <w:ind w:firstLine="720"/>
              <w:rPr>
                <w:sz w:val="22"/>
                <w:szCs w:val="22"/>
              </w:rPr>
            </w:pPr>
            <w:r w:rsidRPr="00250BBE">
              <w:rPr>
                <w:sz w:val="22"/>
                <w:szCs w:val="22"/>
              </w:rPr>
              <w:t>________________/___________/</w:t>
            </w:r>
          </w:p>
          <w:p w:rsidR="00250BBE" w:rsidRPr="00250BBE" w:rsidRDefault="00250BBE" w:rsidP="00250BBE">
            <w:pPr>
              <w:pStyle w:val="a5"/>
              <w:spacing w:after="120"/>
              <w:ind w:firstLine="720"/>
              <w:rPr>
                <w:sz w:val="22"/>
                <w:szCs w:val="22"/>
              </w:rPr>
            </w:pPr>
            <w:r w:rsidRPr="00250BBE">
              <w:rPr>
                <w:sz w:val="22"/>
                <w:szCs w:val="22"/>
              </w:rPr>
              <w:t>«____»_____________200__г.</w:t>
            </w:r>
          </w:p>
          <w:p w:rsidR="00250BBE" w:rsidRPr="00250BBE" w:rsidRDefault="00250BBE" w:rsidP="00250BBE">
            <w:pPr>
              <w:pStyle w:val="a5"/>
              <w:spacing w:after="120"/>
              <w:ind w:firstLine="720"/>
              <w:rPr>
                <w:sz w:val="22"/>
                <w:szCs w:val="22"/>
              </w:rPr>
            </w:pPr>
            <w:r w:rsidRPr="00250BBE">
              <w:rPr>
                <w:sz w:val="22"/>
                <w:szCs w:val="22"/>
              </w:rPr>
              <w:t xml:space="preserve">                 М.П.</w:t>
            </w:r>
          </w:p>
          <w:p w:rsidR="00250BBE" w:rsidRPr="00250BBE" w:rsidRDefault="00250BBE" w:rsidP="00250BBE">
            <w:pPr>
              <w:pStyle w:val="a5"/>
              <w:keepNext/>
              <w:widowControl/>
              <w:autoSpaceDE/>
              <w:autoSpaceDN/>
              <w:spacing w:after="120"/>
              <w:rPr>
                <w:b/>
                <w:caps/>
                <w:sz w:val="22"/>
                <w:szCs w:val="22"/>
              </w:rPr>
            </w:pPr>
          </w:p>
        </w:tc>
      </w:tr>
    </w:tbl>
    <w:p w:rsidR="00250BBE" w:rsidRPr="00250BBE" w:rsidRDefault="00250BBE" w:rsidP="00250BBE">
      <w:pPr>
        <w:ind w:left="426" w:hanging="426"/>
        <w:jc w:val="center"/>
        <w:rPr>
          <w:sz w:val="22"/>
          <w:szCs w:val="22"/>
        </w:rPr>
      </w:pPr>
    </w:p>
    <w:p w:rsidR="00D85AA4" w:rsidRPr="00250BBE" w:rsidRDefault="00D85AA4">
      <w:pPr>
        <w:rPr>
          <w:sz w:val="22"/>
          <w:szCs w:val="22"/>
        </w:rPr>
      </w:pPr>
    </w:p>
    <w:sectPr w:rsidR="00D85AA4" w:rsidRPr="00250BBE" w:rsidSect="00250BBE">
      <w:headerReference w:type="default" r:id="rId46"/>
      <w:footerReference w:type="even" r:id="rId47"/>
      <w:footerReference w:type="default" r:id="rId48"/>
      <w:pgSz w:w="11906" w:h="16838"/>
      <w:pgMar w:top="1079" w:right="746" w:bottom="1079" w:left="1440" w:header="360" w:footer="5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5A4" w:rsidRDefault="009455A4" w:rsidP="00123CA6">
      <w:r>
        <w:separator/>
      </w:r>
    </w:p>
  </w:endnote>
  <w:endnote w:type="continuationSeparator" w:id="0">
    <w:p w:rsidR="009455A4" w:rsidRDefault="009455A4" w:rsidP="00123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BE" w:rsidRDefault="00123CA6">
    <w:pPr>
      <w:pStyle w:val="a9"/>
      <w:framePr w:wrap="around" w:vAnchor="text" w:hAnchor="margin" w:xAlign="right" w:y="1"/>
      <w:rPr>
        <w:rStyle w:val="ab"/>
      </w:rPr>
    </w:pPr>
    <w:r>
      <w:rPr>
        <w:rStyle w:val="ab"/>
      </w:rPr>
      <w:fldChar w:fldCharType="begin"/>
    </w:r>
    <w:r w:rsidR="00250BBE">
      <w:rPr>
        <w:rStyle w:val="ab"/>
      </w:rPr>
      <w:instrText xml:space="preserve">PAGE  </w:instrText>
    </w:r>
    <w:r>
      <w:rPr>
        <w:rStyle w:val="ab"/>
      </w:rPr>
      <w:fldChar w:fldCharType="end"/>
    </w:r>
  </w:p>
  <w:p w:rsidR="00250BBE" w:rsidRDefault="00250BB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BE" w:rsidRPr="005850D6" w:rsidRDefault="00250BBE" w:rsidP="00250BBE">
    <w:pPr>
      <w:pStyle w:val="a9"/>
      <w:pBdr>
        <w:top w:val="single" w:sz="4" w:space="1" w:color="auto"/>
      </w:pBd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5A4" w:rsidRDefault="009455A4" w:rsidP="00123CA6">
      <w:r>
        <w:separator/>
      </w:r>
    </w:p>
  </w:footnote>
  <w:footnote w:type="continuationSeparator" w:id="0">
    <w:p w:rsidR="009455A4" w:rsidRDefault="009455A4" w:rsidP="00123C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BE" w:rsidRPr="00080327" w:rsidRDefault="00250BBE" w:rsidP="00250BBE">
    <w:pPr>
      <w:pStyle w:val="ac"/>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06D92"/>
    <w:multiLevelType w:val="multilevel"/>
    <w:tmpl w:val="A6C8D6FE"/>
    <w:lvl w:ilvl="0">
      <w:start w:val="5"/>
      <w:numFmt w:val="decimal"/>
      <w:lvlText w:val="%1."/>
      <w:lvlJc w:val="left"/>
      <w:pPr>
        <w:tabs>
          <w:tab w:val="num" w:pos="480"/>
        </w:tabs>
        <w:ind w:left="480" w:hanging="480"/>
      </w:pPr>
      <w:rPr>
        <w:rFonts w:hint="default"/>
      </w:rPr>
    </w:lvl>
    <w:lvl w:ilvl="1">
      <w:start w:val="31"/>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
    <w:nsid w:val="12D52C1E"/>
    <w:multiLevelType w:val="multilevel"/>
    <w:tmpl w:val="559A7D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A55F15"/>
    <w:multiLevelType w:val="hybridMultilevel"/>
    <w:tmpl w:val="048016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D47EBF"/>
    <w:multiLevelType w:val="multilevel"/>
    <w:tmpl w:val="9070A1C0"/>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043F6B"/>
    <w:multiLevelType w:val="hybridMultilevel"/>
    <w:tmpl w:val="B80E8742"/>
    <w:lvl w:ilvl="0" w:tplc="DD186A24">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F260B3"/>
    <w:multiLevelType w:val="multilevel"/>
    <w:tmpl w:val="E05242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38"/>
        </w:tabs>
        <w:ind w:left="338" w:hanging="360"/>
      </w:pPr>
      <w:rPr>
        <w:rFonts w:hint="default"/>
      </w:rPr>
    </w:lvl>
    <w:lvl w:ilvl="2">
      <w:start w:val="1"/>
      <w:numFmt w:val="decimal"/>
      <w:lvlText w:val="%1.%2.%3."/>
      <w:lvlJc w:val="left"/>
      <w:pPr>
        <w:tabs>
          <w:tab w:val="num" w:pos="676"/>
        </w:tabs>
        <w:ind w:left="676" w:hanging="720"/>
      </w:pPr>
      <w:rPr>
        <w:rFonts w:hint="default"/>
      </w:rPr>
    </w:lvl>
    <w:lvl w:ilvl="3">
      <w:start w:val="1"/>
      <w:numFmt w:val="decimal"/>
      <w:lvlText w:val="%1.%2.%3.%4."/>
      <w:lvlJc w:val="left"/>
      <w:pPr>
        <w:tabs>
          <w:tab w:val="num" w:pos="654"/>
        </w:tabs>
        <w:ind w:left="654" w:hanging="720"/>
      </w:pPr>
      <w:rPr>
        <w:rFonts w:hint="default"/>
      </w:rPr>
    </w:lvl>
    <w:lvl w:ilvl="4">
      <w:start w:val="1"/>
      <w:numFmt w:val="decimal"/>
      <w:lvlText w:val="%1.%2.%3.%4.%5."/>
      <w:lvlJc w:val="left"/>
      <w:pPr>
        <w:tabs>
          <w:tab w:val="num" w:pos="992"/>
        </w:tabs>
        <w:ind w:left="992" w:hanging="1080"/>
      </w:pPr>
      <w:rPr>
        <w:rFonts w:hint="default"/>
      </w:rPr>
    </w:lvl>
    <w:lvl w:ilvl="5">
      <w:start w:val="1"/>
      <w:numFmt w:val="decimal"/>
      <w:lvlText w:val="%1.%2.%3.%4.%5.%6."/>
      <w:lvlJc w:val="left"/>
      <w:pPr>
        <w:tabs>
          <w:tab w:val="num" w:pos="970"/>
        </w:tabs>
        <w:ind w:left="970" w:hanging="1080"/>
      </w:pPr>
      <w:rPr>
        <w:rFonts w:hint="default"/>
      </w:rPr>
    </w:lvl>
    <w:lvl w:ilvl="6">
      <w:start w:val="1"/>
      <w:numFmt w:val="decimal"/>
      <w:lvlText w:val="%1.%2.%3.%4.%5.%6.%7."/>
      <w:lvlJc w:val="left"/>
      <w:pPr>
        <w:tabs>
          <w:tab w:val="num" w:pos="1308"/>
        </w:tabs>
        <w:ind w:left="1308" w:hanging="1440"/>
      </w:pPr>
      <w:rPr>
        <w:rFonts w:hint="default"/>
      </w:rPr>
    </w:lvl>
    <w:lvl w:ilvl="7">
      <w:start w:val="1"/>
      <w:numFmt w:val="decimal"/>
      <w:lvlText w:val="%1.%2.%3.%4.%5.%6.%7.%8."/>
      <w:lvlJc w:val="left"/>
      <w:pPr>
        <w:tabs>
          <w:tab w:val="num" w:pos="1286"/>
        </w:tabs>
        <w:ind w:left="1286" w:hanging="1440"/>
      </w:pPr>
      <w:rPr>
        <w:rFonts w:hint="default"/>
      </w:rPr>
    </w:lvl>
    <w:lvl w:ilvl="8">
      <w:start w:val="1"/>
      <w:numFmt w:val="decimal"/>
      <w:lvlText w:val="%1.%2.%3.%4.%5.%6.%7.%8.%9."/>
      <w:lvlJc w:val="left"/>
      <w:pPr>
        <w:tabs>
          <w:tab w:val="num" w:pos="1624"/>
        </w:tabs>
        <w:ind w:left="1624" w:hanging="1800"/>
      </w:pPr>
      <w:rPr>
        <w:rFonts w:hint="default"/>
      </w:rPr>
    </w:lvl>
  </w:abstractNum>
  <w:abstractNum w:abstractNumId="6">
    <w:nsid w:val="2C1D1784"/>
    <w:multiLevelType w:val="hybridMultilevel"/>
    <w:tmpl w:val="E52EAA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FBA421A"/>
    <w:multiLevelType w:val="multilevel"/>
    <w:tmpl w:val="A4B8D670"/>
    <w:lvl w:ilvl="0">
      <w:start w:val="1"/>
      <w:numFmt w:val="decimal"/>
      <w:lvlText w:val="%1"/>
      <w:lvlJc w:val="left"/>
      <w:pPr>
        <w:tabs>
          <w:tab w:val="num" w:pos="1440"/>
        </w:tabs>
        <w:ind w:left="0" w:firstLine="720"/>
      </w:pPr>
      <w:rPr>
        <w:rFonts w:hint="default"/>
      </w:rPr>
    </w:lvl>
    <w:lvl w:ilvl="1">
      <w:start w:val="1"/>
      <w:numFmt w:val="decimal"/>
      <w:lvlText w:val="%1.%2"/>
      <w:lvlJc w:val="left"/>
      <w:pPr>
        <w:tabs>
          <w:tab w:val="num" w:pos="1440"/>
        </w:tabs>
        <w:ind w:left="0" w:firstLine="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304"/>
        </w:tabs>
        <w:ind w:left="230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7515BA0"/>
    <w:multiLevelType w:val="multilevel"/>
    <w:tmpl w:val="AEFA61BE"/>
    <w:lvl w:ilvl="0">
      <w:start w:val="5"/>
      <w:numFmt w:val="decimal"/>
      <w:lvlText w:val="%1."/>
      <w:lvlJc w:val="left"/>
      <w:pPr>
        <w:tabs>
          <w:tab w:val="num" w:pos="480"/>
        </w:tabs>
        <w:ind w:left="480" w:hanging="480"/>
      </w:pPr>
      <w:rPr>
        <w:rFonts w:hint="default"/>
      </w:rPr>
    </w:lvl>
    <w:lvl w:ilvl="1">
      <w:start w:val="3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00B20B6"/>
    <w:multiLevelType w:val="multilevel"/>
    <w:tmpl w:val="4A9A6AE2"/>
    <w:lvl w:ilvl="0">
      <w:start w:val="9"/>
      <w:numFmt w:val="decimal"/>
      <w:lvlText w:val="%1."/>
      <w:lvlJc w:val="left"/>
      <w:pPr>
        <w:tabs>
          <w:tab w:val="num" w:pos="1200"/>
        </w:tabs>
        <w:ind w:left="1200" w:hanging="480"/>
      </w:pPr>
      <w:rPr>
        <w:rFonts w:hint="default"/>
        <w:color w:val="auto"/>
      </w:rPr>
    </w:lvl>
    <w:lvl w:ilvl="1">
      <w:start w:val="10"/>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nsid w:val="479569EC"/>
    <w:multiLevelType w:val="multilevel"/>
    <w:tmpl w:val="C466F9BC"/>
    <w:lvl w:ilvl="0">
      <w:start w:val="5"/>
      <w:numFmt w:val="decimal"/>
      <w:lvlText w:val="%1."/>
      <w:lvlJc w:val="left"/>
      <w:pPr>
        <w:tabs>
          <w:tab w:val="num" w:pos="480"/>
        </w:tabs>
        <w:ind w:left="480" w:hanging="480"/>
      </w:pPr>
      <w:rPr>
        <w:rFonts w:hint="default"/>
        <w:color w:val="auto"/>
      </w:rPr>
    </w:lvl>
    <w:lvl w:ilvl="1">
      <w:start w:val="33"/>
      <w:numFmt w:val="decimal"/>
      <w:lvlText w:val="%1.%2."/>
      <w:lvlJc w:val="left"/>
      <w:pPr>
        <w:tabs>
          <w:tab w:val="num" w:pos="960"/>
        </w:tabs>
        <w:ind w:left="960" w:hanging="480"/>
      </w:pPr>
      <w:rPr>
        <w:rFonts w:hint="default"/>
        <w:color w:val="auto"/>
      </w:rPr>
    </w:lvl>
    <w:lvl w:ilvl="2">
      <w:start w:val="1"/>
      <w:numFmt w:val="decimal"/>
      <w:lvlText w:val="%1.%2.%3."/>
      <w:lvlJc w:val="left"/>
      <w:pPr>
        <w:tabs>
          <w:tab w:val="num" w:pos="1680"/>
        </w:tabs>
        <w:ind w:left="1680" w:hanging="720"/>
      </w:pPr>
      <w:rPr>
        <w:rFonts w:hint="default"/>
        <w:color w:val="auto"/>
      </w:rPr>
    </w:lvl>
    <w:lvl w:ilvl="3">
      <w:start w:val="1"/>
      <w:numFmt w:val="decimal"/>
      <w:lvlText w:val="%1.%2.%3.%4."/>
      <w:lvlJc w:val="left"/>
      <w:pPr>
        <w:tabs>
          <w:tab w:val="num" w:pos="2160"/>
        </w:tabs>
        <w:ind w:left="2160" w:hanging="720"/>
      </w:pPr>
      <w:rPr>
        <w:rFonts w:hint="default"/>
        <w:color w:val="auto"/>
      </w:rPr>
    </w:lvl>
    <w:lvl w:ilvl="4">
      <w:start w:val="1"/>
      <w:numFmt w:val="decimal"/>
      <w:lvlText w:val="%1.%2.%3.%4.%5."/>
      <w:lvlJc w:val="left"/>
      <w:pPr>
        <w:tabs>
          <w:tab w:val="num" w:pos="3000"/>
        </w:tabs>
        <w:ind w:left="3000" w:hanging="1080"/>
      </w:pPr>
      <w:rPr>
        <w:rFonts w:hint="default"/>
        <w:color w:val="auto"/>
      </w:rPr>
    </w:lvl>
    <w:lvl w:ilvl="5">
      <w:start w:val="1"/>
      <w:numFmt w:val="decimal"/>
      <w:lvlText w:val="%1.%2.%3.%4.%5.%6."/>
      <w:lvlJc w:val="left"/>
      <w:pPr>
        <w:tabs>
          <w:tab w:val="num" w:pos="3480"/>
        </w:tabs>
        <w:ind w:left="3480" w:hanging="1080"/>
      </w:pPr>
      <w:rPr>
        <w:rFonts w:hint="default"/>
        <w:color w:val="auto"/>
      </w:rPr>
    </w:lvl>
    <w:lvl w:ilvl="6">
      <w:start w:val="1"/>
      <w:numFmt w:val="decimal"/>
      <w:lvlText w:val="%1.%2.%3.%4.%5.%6.%7."/>
      <w:lvlJc w:val="left"/>
      <w:pPr>
        <w:tabs>
          <w:tab w:val="num" w:pos="4320"/>
        </w:tabs>
        <w:ind w:left="4320" w:hanging="1440"/>
      </w:pPr>
      <w:rPr>
        <w:rFonts w:hint="default"/>
        <w:color w:val="auto"/>
      </w:rPr>
    </w:lvl>
    <w:lvl w:ilvl="7">
      <w:start w:val="1"/>
      <w:numFmt w:val="decimal"/>
      <w:lvlText w:val="%1.%2.%3.%4.%5.%6.%7.%8."/>
      <w:lvlJc w:val="left"/>
      <w:pPr>
        <w:tabs>
          <w:tab w:val="num" w:pos="4800"/>
        </w:tabs>
        <w:ind w:left="4800" w:hanging="1440"/>
      </w:pPr>
      <w:rPr>
        <w:rFonts w:hint="default"/>
        <w:color w:val="auto"/>
      </w:rPr>
    </w:lvl>
    <w:lvl w:ilvl="8">
      <w:start w:val="1"/>
      <w:numFmt w:val="decimal"/>
      <w:lvlText w:val="%1.%2.%3.%4.%5.%6.%7.%8.%9."/>
      <w:lvlJc w:val="left"/>
      <w:pPr>
        <w:tabs>
          <w:tab w:val="num" w:pos="5640"/>
        </w:tabs>
        <w:ind w:left="5640" w:hanging="1800"/>
      </w:pPr>
      <w:rPr>
        <w:rFonts w:hint="default"/>
        <w:color w:val="auto"/>
      </w:rPr>
    </w:lvl>
  </w:abstractNum>
  <w:abstractNum w:abstractNumId="11">
    <w:nsid w:val="47F24E9A"/>
    <w:multiLevelType w:val="multilevel"/>
    <w:tmpl w:val="98322318"/>
    <w:lvl w:ilvl="0">
      <w:start w:val="1"/>
      <w:numFmt w:val="decimal"/>
      <w:lvlText w:val="%1"/>
      <w:lvlJc w:val="left"/>
      <w:pPr>
        <w:tabs>
          <w:tab w:val="num" w:pos="1440"/>
        </w:tabs>
        <w:ind w:left="0" w:firstLine="720"/>
      </w:pPr>
      <w:rPr>
        <w:rFonts w:hint="default"/>
      </w:rPr>
    </w:lvl>
    <w:lvl w:ilvl="1">
      <w:start w:val="1"/>
      <w:numFmt w:val="decimal"/>
      <w:lvlRestart w:val="0"/>
      <w:lvlText w:val="%1.%2"/>
      <w:lvlJc w:val="left"/>
      <w:pPr>
        <w:tabs>
          <w:tab w:val="num" w:pos="1440"/>
        </w:tabs>
        <w:ind w:left="0" w:firstLine="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304"/>
        </w:tabs>
        <w:ind w:left="230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A770826"/>
    <w:multiLevelType w:val="multilevel"/>
    <w:tmpl w:val="9C7490A4"/>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F2E6815"/>
    <w:multiLevelType w:val="multilevel"/>
    <w:tmpl w:val="9030FE64"/>
    <w:lvl w:ilvl="0">
      <w:start w:val="3"/>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2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B8F4BAC"/>
    <w:multiLevelType w:val="multilevel"/>
    <w:tmpl w:val="F08E2D4C"/>
    <w:lvl w:ilvl="0">
      <w:start w:val="1"/>
      <w:numFmt w:val="decimal"/>
      <w:lvlText w:val="%1"/>
      <w:lvlJc w:val="left"/>
      <w:pPr>
        <w:tabs>
          <w:tab w:val="num" w:pos="1440"/>
        </w:tabs>
        <w:ind w:left="0" w:firstLine="720"/>
      </w:pPr>
      <w:rPr>
        <w:rFonts w:hint="default"/>
      </w:rPr>
    </w:lvl>
    <w:lvl w:ilvl="1">
      <w:start w:val="1"/>
      <w:numFmt w:val="decimal"/>
      <w:lvlText w:val="%1.%2"/>
      <w:lvlJc w:val="left"/>
      <w:pPr>
        <w:tabs>
          <w:tab w:val="num" w:pos="1440"/>
        </w:tabs>
        <w:ind w:left="0" w:firstLine="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304"/>
        </w:tabs>
        <w:ind w:left="230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E9263DB"/>
    <w:multiLevelType w:val="multilevel"/>
    <w:tmpl w:val="09A09C7E"/>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1623FD4"/>
    <w:multiLevelType w:val="multilevel"/>
    <w:tmpl w:val="ABC4FA2E"/>
    <w:lvl w:ilvl="0">
      <w:start w:val="5"/>
      <w:numFmt w:val="decimal"/>
      <w:lvlText w:val="%1."/>
      <w:lvlJc w:val="left"/>
      <w:pPr>
        <w:tabs>
          <w:tab w:val="num" w:pos="480"/>
        </w:tabs>
        <w:ind w:left="480" w:hanging="480"/>
      </w:pPr>
      <w:rPr>
        <w:rFonts w:hint="default"/>
        <w:color w:val="auto"/>
      </w:rPr>
    </w:lvl>
    <w:lvl w:ilvl="1">
      <w:start w:val="30"/>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7">
    <w:nsid w:val="635A502C"/>
    <w:multiLevelType w:val="hybridMultilevel"/>
    <w:tmpl w:val="05E43B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39E7D0E"/>
    <w:multiLevelType w:val="multilevel"/>
    <w:tmpl w:val="DC9E52C6"/>
    <w:lvl w:ilvl="0">
      <w:start w:val="1"/>
      <w:numFmt w:val="decimal"/>
      <w:lvlText w:val="%1"/>
      <w:lvlJc w:val="left"/>
      <w:pPr>
        <w:tabs>
          <w:tab w:val="num" w:pos="1440"/>
        </w:tabs>
        <w:ind w:left="0" w:firstLine="720"/>
      </w:pPr>
      <w:rPr>
        <w:rFonts w:hint="default"/>
      </w:rPr>
    </w:lvl>
    <w:lvl w:ilvl="1">
      <w:start w:val="1"/>
      <w:numFmt w:val="decimal"/>
      <w:lvlText w:val="%1.%2"/>
      <w:lvlJc w:val="left"/>
      <w:pPr>
        <w:tabs>
          <w:tab w:val="num" w:pos="1260"/>
        </w:tabs>
        <w:ind w:left="-180" w:firstLine="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304"/>
        </w:tabs>
        <w:ind w:left="230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FAD743F"/>
    <w:multiLevelType w:val="multilevel"/>
    <w:tmpl w:val="98322318"/>
    <w:lvl w:ilvl="0">
      <w:start w:val="1"/>
      <w:numFmt w:val="decimal"/>
      <w:lvlText w:val="%1"/>
      <w:lvlJc w:val="left"/>
      <w:pPr>
        <w:tabs>
          <w:tab w:val="num" w:pos="1440"/>
        </w:tabs>
        <w:ind w:left="0" w:firstLine="720"/>
      </w:pPr>
      <w:rPr>
        <w:rFonts w:hint="default"/>
      </w:rPr>
    </w:lvl>
    <w:lvl w:ilvl="1">
      <w:start w:val="1"/>
      <w:numFmt w:val="decimal"/>
      <w:lvlRestart w:val="0"/>
      <w:lvlText w:val="%1.%2"/>
      <w:lvlJc w:val="left"/>
      <w:pPr>
        <w:tabs>
          <w:tab w:val="num" w:pos="1440"/>
        </w:tabs>
        <w:ind w:left="0" w:firstLine="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304"/>
        </w:tabs>
        <w:ind w:left="230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4"/>
  </w:num>
  <w:num w:numId="2">
    <w:abstractNumId w:val="15"/>
  </w:num>
  <w:num w:numId="3">
    <w:abstractNumId w:val="18"/>
  </w:num>
  <w:num w:numId="4">
    <w:abstractNumId w:val="11"/>
  </w:num>
  <w:num w:numId="5">
    <w:abstractNumId w:val="19"/>
  </w:num>
  <w:num w:numId="6">
    <w:abstractNumId w:val="7"/>
  </w:num>
  <w:num w:numId="7">
    <w:abstractNumId w:val="12"/>
  </w:num>
  <w:num w:numId="8">
    <w:abstractNumId w:val="13"/>
  </w:num>
  <w:num w:numId="9">
    <w:abstractNumId w:val="5"/>
  </w:num>
  <w:num w:numId="10">
    <w:abstractNumId w:val="3"/>
  </w:num>
  <w:num w:numId="11">
    <w:abstractNumId w:val="1"/>
  </w:num>
  <w:num w:numId="12">
    <w:abstractNumId w:val="9"/>
  </w:num>
  <w:num w:numId="13">
    <w:abstractNumId w:val="16"/>
  </w:num>
  <w:num w:numId="14">
    <w:abstractNumId w:val="8"/>
  </w:num>
  <w:num w:numId="15">
    <w:abstractNumId w:val="0"/>
  </w:num>
  <w:num w:numId="16">
    <w:abstractNumId w:val="10"/>
  </w:num>
  <w:num w:numId="17">
    <w:abstractNumId w:val="4"/>
  </w:num>
  <w:num w:numId="18">
    <w:abstractNumId w:val="2"/>
  </w:num>
  <w:num w:numId="19">
    <w:abstractNumId w:val="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250BBE"/>
    <w:rsid w:val="00123CA6"/>
    <w:rsid w:val="00250BBE"/>
    <w:rsid w:val="00400EC6"/>
    <w:rsid w:val="004A13B3"/>
    <w:rsid w:val="009455A4"/>
    <w:rsid w:val="00D85AA4"/>
    <w:rsid w:val="00EB1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0BBE"/>
    <w:pPr>
      <w:keepNext/>
      <w:ind w:left="426" w:hanging="426"/>
      <w:jc w:val="right"/>
      <w:outlineLvl w:val="0"/>
    </w:pPr>
    <w:rPr>
      <w:b/>
    </w:rPr>
  </w:style>
  <w:style w:type="paragraph" w:styleId="2">
    <w:name w:val="heading 2"/>
    <w:basedOn w:val="a"/>
    <w:next w:val="a"/>
    <w:link w:val="20"/>
    <w:qFormat/>
    <w:rsid w:val="00250BBE"/>
    <w:pPr>
      <w:keepNext/>
      <w:widowControl w:val="0"/>
      <w:autoSpaceDE w:val="0"/>
      <w:autoSpaceDN w:val="0"/>
      <w:ind w:left="1713" w:firstLine="447"/>
      <w:outlineLvl w:val="1"/>
    </w:pPr>
    <w:rPr>
      <w:rFonts w:eastAsia="Arial Unicode M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0BBE"/>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250BBE"/>
    <w:rPr>
      <w:rFonts w:ascii="Times New Roman" w:eastAsia="Arial Unicode MS" w:hAnsi="Times New Roman" w:cs="Times New Roman"/>
      <w:sz w:val="28"/>
      <w:szCs w:val="28"/>
      <w:lang w:eastAsia="ru-RU"/>
    </w:rPr>
  </w:style>
  <w:style w:type="paragraph" w:styleId="HTML">
    <w:name w:val="HTML Preformatted"/>
    <w:basedOn w:val="a"/>
    <w:link w:val="HTML0"/>
    <w:rsid w:val="00250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50BBE"/>
    <w:rPr>
      <w:rFonts w:ascii="Courier New" w:eastAsia="Times New Roman" w:hAnsi="Courier New" w:cs="Courier New"/>
      <w:sz w:val="20"/>
      <w:szCs w:val="20"/>
      <w:lang w:eastAsia="ru-RU"/>
    </w:rPr>
  </w:style>
  <w:style w:type="paragraph" w:styleId="a3">
    <w:name w:val="Body Text Indent"/>
    <w:basedOn w:val="a"/>
    <w:link w:val="a4"/>
    <w:rsid w:val="00250BBE"/>
    <w:pPr>
      <w:widowControl w:val="0"/>
      <w:autoSpaceDE w:val="0"/>
      <w:autoSpaceDN w:val="0"/>
      <w:ind w:left="3969" w:hanging="2268"/>
    </w:pPr>
    <w:rPr>
      <w:sz w:val="20"/>
      <w:szCs w:val="20"/>
    </w:rPr>
  </w:style>
  <w:style w:type="character" w:customStyle="1" w:styleId="a4">
    <w:name w:val="Основной текст с отступом Знак"/>
    <w:basedOn w:val="a0"/>
    <w:link w:val="a3"/>
    <w:rsid w:val="00250BBE"/>
    <w:rPr>
      <w:rFonts w:ascii="Times New Roman" w:eastAsia="Times New Roman" w:hAnsi="Times New Roman" w:cs="Times New Roman"/>
      <w:sz w:val="20"/>
      <w:szCs w:val="20"/>
      <w:lang w:eastAsia="ru-RU"/>
    </w:rPr>
  </w:style>
  <w:style w:type="paragraph" w:styleId="a5">
    <w:name w:val="Body Text"/>
    <w:aliases w:val="Письмо в Интернет,body text,Письмо в Инте-нет,Письмо в Инте-нет Знак Знак Знак Знак,Письмо в Инте-нет Знак Знак"/>
    <w:basedOn w:val="a"/>
    <w:link w:val="a6"/>
    <w:rsid w:val="00250BBE"/>
    <w:pPr>
      <w:widowControl w:val="0"/>
      <w:autoSpaceDE w:val="0"/>
      <w:autoSpaceDN w:val="0"/>
      <w:jc w:val="both"/>
    </w:pPr>
    <w:rPr>
      <w:sz w:val="20"/>
      <w:szCs w:val="20"/>
    </w:rPr>
  </w:style>
  <w:style w:type="character" w:customStyle="1" w:styleId="a6">
    <w:name w:val="Основной текст Знак"/>
    <w:aliases w:val="Письмо в Интернет Знак,body text Знак,Письмо в Инте-нет Знак,Письмо в Инте-нет Знак Знак Знак Знак Знак,Письмо в Инте-нет Знак Знак Знак"/>
    <w:basedOn w:val="a0"/>
    <w:link w:val="a5"/>
    <w:rsid w:val="00250BBE"/>
    <w:rPr>
      <w:rFonts w:ascii="Times New Roman" w:eastAsia="Times New Roman" w:hAnsi="Times New Roman" w:cs="Times New Roman"/>
      <w:sz w:val="20"/>
      <w:szCs w:val="20"/>
      <w:lang w:eastAsia="ru-RU"/>
    </w:rPr>
  </w:style>
  <w:style w:type="paragraph" w:styleId="21">
    <w:name w:val="Body Text Indent 2"/>
    <w:basedOn w:val="a"/>
    <w:link w:val="22"/>
    <w:rsid w:val="00250BBE"/>
    <w:pPr>
      <w:ind w:firstLine="567"/>
      <w:jc w:val="both"/>
    </w:pPr>
    <w:rPr>
      <w:szCs w:val="20"/>
    </w:rPr>
  </w:style>
  <w:style w:type="character" w:customStyle="1" w:styleId="22">
    <w:name w:val="Основной текст с отступом 2 Знак"/>
    <w:basedOn w:val="a0"/>
    <w:link w:val="21"/>
    <w:rsid w:val="00250BBE"/>
    <w:rPr>
      <w:rFonts w:ascii="Times New Roman" w:eastAsia="Times New Roman" w:hAnsi="Times New Roman" w:cs="Times New Roman"/>
      <w:sz w:val="24"/>
      <w:szCs w:val="20"/>
      <w:lang w:eastAsia="ru-RU"/>
    </w:rPr>
  </w:style>
  <w:style w:type="paragraph" w:styleId="3">
    <w:name w:val="Body Text 3"/>
    <w:basedOn w:val="a"/>
    <w:link w:val="30"/>
    <w:rsid w:val="00250BBE"/>
    <w:pPr>
      <w:spacing w:before="120"/>
      <w:jc w:val="both"/>
    </w:pPr>
    <w:rPr>
      <w:sz w:val="22"/>
    </w:rPr>
  </w:style>
  <w:style w:type="character" w:customStyle="1" w:styleId="30">
    <w:name w:val="Основной текст 3 Знак"/>
    <w:basedOn w:val="a0"/>
    <w:link w:val="3"/>
    <w:rsid w:val="00250BBE"/>
    <w:rPr>
      <w:rFonts w:ascii="Times New Roman" w:eastAsia="Times New Roman" w:hAnsi="Times New Roman" w:cs="Times New Roman"/>
      <w:szCs w:val="24"/>
      <w:lang w:eastAsia="ru-RU"/>
    </w:rPr>
  </w:style>
  <w:style w:type="paragraph" w:styleId="23">
    <w:name w:val="Body Text 2"/>
    <w:basedOn w:val="a"/>
    <w:link w:val="24"/>
    <w:rsid w:val="00250BBE"/>
    <w:pPr>
      <w:jc w:val="both"/>
    </w:pPr>
  </w:style>
  <w:style w:type="character" w:customStyle="1" w:styleId="24">
    <w:name w:val="Основной текст 2 Знак"/>
    <w:basedOn w:val="a0"/>
    <w:link w:val="23"/>
    <w:rsid w:val="00250BBE"/>
    <w:rPr>
      <w:rFonts w:ascii="Times New Roman" w:eastAsia="Times New Roman" w:hAnsi="Times New Roman" w:cs="Times New Roman"/>
      <w:sz w:val="24"/>
      <w:szCs w:val="24"/>
      <w:lang w:eastAsia="ru-RU"/>
    </w:rPr>
  </w:style>
  <w:style w:type="paragraph" w:styleId="31">
    <w:name w:val="Body Text Indent 3"/>
    <w:basedOn w:val="a"/>
    <w:link w:val="32"/>
    <w:rsid w:val="00250BBE"/>
    <w:pPr>
      <w:spacing w:line="360" w:lineRule="auto"/>
      <w:ind w:firstLine="720"/>
      <w:jc w:val="both"/>
    </w:pPr>
  </w:style>
  <w:style w:type="character" w:customStyle="1" w:styleId="32">
    <w:name w:val="Основной текст с отступом 3 Знак"/>
    <w:basedOn w:val="a0"/>
    <w:link w:val="31"/>
    <w:rsid w:val="00250BBE"/>
    <w:rPr>
      <w:rFonts w:ascii="Times New Roman" w:eastAsia="Times New Roman" w:hAnsi="Times New Roman" w:cs="Times New Roman"/>
      <w:sz w:val="24"/>
      <w:szCs w:val="24"/>
      <w:lang w:eastAsia="ru-RU"/>
    </w:rPr>
  </w:style>
  <w:style w:type="paragraph" w:customStyle="1" w:styleId="25">
    <w:name w:val="Заг_таб_2"/>
    <w:basedOn w:val="a"/>
    <w:rsid w:val="00250BBE"/>
    <w:pPr>
      <w:keepNext/>
      <w:tabs>
        <w:tab w:val="left" w:pos="357"/>
      </w:tabs>
      <w:spacing w:before="80" w:after="80"/>
      <w:jc w:val="center"/>
    </w:pPr>
    <w:rPr>
      <w:b/>
      <w:szCs w:val="20"/>
    </w:rPr>
  </w:style>
  <w:style w:type="character" w:customStyle="1" w:styleId="a7">
    <w:name w:val="Текст выноски Знак"/>
    <w:basedOn w:val="a0"/>
    <w:link w:val="a8"/>
    <w:semiHidden/>
    <w:rsid w:val="00250BBE"/>
    <w:rPr>
      <w:rFonts w:ascii="Tahoma" w:eastAsia="Times New Roman" w:hAnsi="Tahoma" w:cs="Tahoma"/>
      <w:sz w:val="16"/>
      <w:szCs w:val="16"/>
      <w:lang w:eastAsia="ru-RU"/>
    </w:rPr>
  </w:style>
  <w:style w:type="paragraph" w:styleId="a8">
    <w:name w:val="Balloon Text"/>
    <w:basedOn w:val="a"/>
    <w:link w:val="a7"/>
    <w:semiHidden/>
    <w:rsid w:val="00250BBE"/>
    <w:rPr>
      <w:rFonts w:ascii="Tahoma" w:hAnsi="Tahoma" w:cs="Tahoma"/>
      <w:sz w:val="16"/>
      <w:szCs w:val="16"/>
    </w:rPr>
  </w:style>
  <w:style w:type="paragraph" w:styleId="a9">
    <w:name w:val="footer"/>
    <w:basedOn w:val="a"/>
    <w:link w:val="aa"/>
    <w:rsid w:val="00250BBE"/>
    <w:pPr>
      <w:tabs>
        <w:tab w:val="center" w:pos="4677"/>
        <w:tab w:val="right" w:pos="9355"/>
      </w:tabs>
    </w:pPr>
  </w:style>
  <w:style w:type="character" w:customStyle="1" w:styleId="aa">
    <w:name w:val="Нижний колонтитул Знак"/>
    <w:basedOn w:val="a0"/>
    <w:link w:val="a9"/>
    <w:rsid w:val="00250BBE"/>
    <w:rPr>
      <w:rFonts w:ascii="Times New Roman" w:eastAsia="Times New Roman" w:hAnsi="Times New Roman" w:cs="Times New Roman"/>
      <w:sz w:val="24"/>
      <w:szCs w:val="24"/>
      <w:lang w:eastAsia="ru-RU"/>
    </w:rPr>
  </w:style>
  <w:style w:type="character" w:styleId="ab">
    <w:name w:val="page number"/>
    <w:basedOn w:val="a0"/>
    <w:rsid w:val="00250BBE"/>
  </w:style>
  <w:style w:type="paragraph" w:customStyle="1" w:styleId="ConsNormal">
    <w:name w:val="ConsNormal"/>
    <w:rsid w:val="00250BBE"/>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Title">
    <w:name w:val="ConsTitle"/>
    <w:rsid w:val="00250BB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c">
    <w:name w:val="header"/>
    <w:basedOn w:val="a"/>
    <w:link w:val="ad"/>
    <w:rsid w:val="00250BBE"/>
    <w:pPr>
      <w:tabs>
        <w:tab w:val="center" w:pos="4677"/>
        <w:tab w:val="right" w:pos="9355"/>
      </w:tabs>
    </w:pPr>
  </w:style>
  <w:style w:type="character" w:customStyle="1" w:styleId="ad">
    <w:name w:val="Верхний колонтитул Знак"/>
    <w:basedOn w:val="a0"/>
    <w:link w:val="ac"/>
    <w:rsid w:val="00250BBE"/>
    <w:rPr>
      <w:rFonts w:ascii="Times New Roman" w:eastAsia="Times New Roman" w:hAnsi="Times New Roman" w:cs="Times New Roman"/>
      <w:sz w:val="24"/>
      <w:szCs w:val="24"/>
      <w:lang w:eastAsia="ru-RU"/>
    </w:rPr>
  </w:style>
  <w:style w:type="character" w:customStyle="1" w:styleId="ae">
    <w:name w:val="Текст примечания Знак"/>
    <w:basedOn w:val="a0"/>
    <w:link w:val="af"/>
    <w:semiHidden/>
    <w:rsid w:val="00250BBE"/>
    <w:rPr>
      <w:rFonts w:ascii="Times New Roman" w:eastAsia="Times New Roman" w:hAnsi="Times New Roman" w:cs="Times New Roman"/>
      <w:sz w:val="20"/>
      <w:szCs w:val="20"/>
      <w:lang w:eastAsia="ru-RU"/>
    </w:rPr>
  </w:style>
  <w:style w:type="paragraph" w:styleId="af">
    <w:name w:val="annotation text"/>
    <w:basedOn w:val="a"/>
    <w:link w:val="ae"/>
    <w:semiHidden/>
    <w:rsid w:val="00250BBE"/>
    <w:rPr>
      <w:sz w:val="20"/>
      <w:szCs w:val="20"/>
    </w:rPr>
  </w:style>
  <w:style w:type="paragraph" w:customStyle="1" w:styleId="ConsPlusNormal">
    <w:name w:val="ConsPlusNormal"/>
    <w:rsid w:val="00250BB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Тема примечания Знак"/>
    <w:basedOn w:val="ae"/>
    <w:link w:val="af1"/>
    <w:semiHidden/>
    <w:rsid w:val="00250BBE"/>
    <w:rPr>
      <w:b/>
      <w:bCs/>
    </w:rPr>
  </w:style>
  <w:style w:type="paragraph" w:styleId="af1">
    <w:name w:val="annotation subject"/>
    <w:basedOn w:val="af"/>
    <w:next w:val="af"/>
    <w:link w:val="af0"/>
    <w:semiHidden/>
    <w:rsid w:val="00250BBE"/>
    <w:rPr>
      <w:b/>
      <w:bCs/>
    </w:rPr>
  </w:style>
  <w:style w:type="paragraph" w:customStyle="1" w:styleId="CharCharChar">
    <w:name w:val="Char Char Char"/>
    <w:basedOn w:val="a"/>
    <w:rsid w:val="00250BBE"/>
    <w:pPr>
      <w:spacing w:after="160" w:line="240" w:lineRule="exact"/>
    </w:pPr>
    <w:rPr>
      <w:rFonts w:ascii="Verdana" w:hAnsi="Verdana"/>
      <w:sz w:val="20"/>
      <w:szCs w:val="20"/>
      <w:lang w:val="en-US" w:eastAsia="en-US"/>
    </w:rPr>
  </w:style>
  <w:style w:type="paragraph" w:customStyle="1" w:styleId="af2">
    <w:name w:val="Знак"/>
    <w:basedOn w:val="a"/>
    <w:rsid w:val="00250BBE"/>
    <w:pPr>
      <w:spacing w:after="160" w:line="240" w:lineRule="exact"/>
    </w:pPr>
    <w:rPr>
      <w:rFonts w:ascii="Verdana" w:hAnsi="Verdana" w:cs="Verdana"/>
      <w:sz w:val="20"/>
      <w:szCs w:val="20"/>
      <w:lang w:val="en-US" w:eastAsia="en-US"/>
    </w:rPr>
  </w:style>
  <w:style w:type="paragraph" w:styleId="af3">
    <w:name w:val="Plain Text"/>
    <w:basedOn w:val="a"/>
    <w:link w:val="af4"/>
    <w:rsid w:val="00250BBE"/>
    <w:rPr>
      <w:rFonts w:ascii="Courier New" w:hAnsi="Courier New" w:cs="Courier New"/>
      <w:sz w:val="20"/>
      <w:szCs w:val="20"/>
    </w:rPr>
  </w:style>
  <w:style w:type="character" w:customStyle="1" w:styleId="af4">
    <w:name w:val="Текст Знак"/>
    <w:basedOn w:val="a0"/>
    <w:link w:val="af3"/>
    <w:rsid w:val="00250BBE"/>
    <w:rPr>
      <w:rFonts w:ascii="Courier New" w:eastAsia="Times New Roman" w:hAnsi="Courier New" w:cs="Courier New"/>
      <w:sz w:val="20"/>
      <w:szCs w:val="20"/>
      <w:lang w:eastAsia="ru-RU"/>
    </w:rPr>
  </w:style>
  <w:style w:type="paragraph" w:customStyle="1" w:styleId="af5">
    <w:name w:val="Определение"/>
    <w:basedOn w:val="a5"/>
    <w:link w:val="af6"/>
    <w:qFormat/>
    <w:rsid w:val="00250BBE"/>
    <w:pPr>
      <w:widowControl/>
      <w:autoSpaceDE/>
      <w:autoSpaceDN/>
      <w:spacing w:before="120"/>
      <w:ind w:right="-57"/>
    </w:pPr>
    <w:rPr>
      <w:bCs/>
      <w:iCs/>
      <w:sz w:val="22"/>
      <w:szCs w:val="22"/>
    </w:rPr>
  </w:style>
  <w:style w:type="character" w:customStyle="1" w:styleId="af6">
    <w:name w:val="Определение Знак"/>
    <w:link w:val="af5"/>
    <w:rsid w:val="00250BBE"/>
    <w:rPr>
      <w:rFonts w:ascii="Times New Roman" w:eastAsia="Times New Roman" w:hAnsi="Times New Roman" w:cs="Times New Roman"/>
      <w:bCs/>
      <w:iCs/>
      <w:lang w:eastAsia="ru-RU"/>
    </w:rPr>
  </w:style>
  <w:style w:type="paragraph" w:styleId="af7">
    <w:name w:val="footnote text"/>
    <w:basedOn w:val="a"/>
    <w:link w:val="af8"/>
    <w:rsid w:val="00250BBE"/>
    <w:rPr>
      <w:sz w:val="20"/>
      <w:szCs w:val="20"/>
    </w:rPr>
  </w:style>
  <w:style w:type="character" w:customStyle="1" w:styleId="af8">
    <w:name w:val="Текст сноски Знак"/>
    <w:basedOn w:val="a0"/>
    <w:link w:val="af7"/>
    <w:rsid w:val="00250BBE"/>
    <w:rPr>
      <w:rFonts w:ascii="Times New Roman" w:eastAsia="Times New Roman" w:hAnsi="Times New Roman" w:cs="Times New Roman"/>
      <w:sz w:val="20"/>
      <w:szCs w:val="20"/>
      <w:lang w:eastAsia="ru-RU"/>
    </w:rPr>
  </w:style>
  <w:style w:type="character" w:styleId="af9">
    <w:name w:val="footnote reference"/>
    <w:rsid w:val="00250BB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consultantplus://offline/ref=E593790F00D1302174895DA2745046EEE44788881D87678AE20756CF716E1D3ED7B6C2A55A0884ZAeFJ"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footer" Target="footer2.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16358</Words>
  <Characters>93241</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merkulova</dc:creator>
  <cp:lastModifiedBy>merkulova</cp:lastModifiedBy>
  <cp:revision>2</cp:revision>
  <dcterms:created xsi:type="dcterms:W3CDTF">2018-02-06T06:57:00Z</dcterms:created>
  <dcterms:modified xsi:type="dcterms:W3CDTF">2018-02-06T06:57:00Z</dcterms:modified>
</cp:coreProperties>
</file>